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郑州大学第一附属医院某研究团队所发文章被质疑文章内发生图片重叠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2025-04-03 09:55:07</w:t>
      </w:r>
      <w:r>
        <w:rPr>
          <w:rStyle w:val="richmediametalistem"/>
          <w:rFonts w:ascii="PMingLiU" w:eastAsia="PMingLiU" w:hAnsi="PMingLiU" w:cs="PMingLiU"/>
          <w:color w:val="A5A5A5"/>
          <w:spacing w:val="8"/>
          <w:sz w:val="23"/>
          <w:szCs w:val="23"/>
        </w:rPr>
        <w:t>河南</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sz w:val="23"/>
          <w:szCs w:val="23"/>
          <w:u w:val="none"/>
        </w:rPr>
        <w:drawing>
          <wp:inline>
            <wp:extent cx="5486400" cy="887506"/>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7097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2017 年 8 月 1 日，</w:t>
      </w:r>
      <w:r>
        <w:rPr>
          <w:rStyle w:val="any"/>
          <w:rFonts w:ascii="Microsoft YaHei UI" w:eastAsia="Microsoft YaHei UI" w:hAnsi="Microsoft YaHei UI" w:cs="Microsoft YaHei UI"/>
          <w:spacing w:val="8"/>
          <w:sz w:val="23"/>
          <w:szCs w:val="23"/>
        </w:rPr>
        <w:t>郑州大学第一附属医院Yang Xiaoming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American journal of cancer research</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MiR-210-3p inhibits the tumor growth and metastasis of bladder cancer via targeting fibroblast growth factor receptor-like 1</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被质疑文章内发生图片重叠。</w:t>
      </w:r>
    </w:p>
    <w:p>
      <w:pP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842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02670" name=""/>
                    <pic:cNvPicPr>
                      <a:picLocks noChangeAspect="1"/>
                    </pic:cNvPicPr>
                  </pic:nvPicPr>
                  <pic:blipFill>
                    <a:blip xmlns:r="http://schemas.openxmlformats.org/officeDocument/2006/relationships" r:embed="rId7"/>
                    <a:stretch>
                      <a:fillRect/>
                    </a:stretch>
                  </pic:blipFill>
                  <pic:spPr>
                    <a:xfrm>
                      <a:off x="0" y="0"/>
                      <a:ext cx="5486400" cy="2784255"/>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于2025年4月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文章内发生图片重叠。</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8648700" cy="10534650"/>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7617" name=""/>
                    <pic:cNvPicPr>
                      <a:picLocks noChangeAspect="1"/>
                    </pic:cNvPicPr>
                  </pic:nvPicPr>
                  <pic:blipFill>
                    <a:blip xmlns:r="http://schemas.openxmlformats.org/officeDocument/2006/relationships" r:embed="rId8"/>
                    <a:stretch>
                      <a:fillRect/>
                    </a:stretch>
                  </pic:blipFill>
                  <pic:spPr>
                    <a:xfrm>
                      <a:off x="0" y="0"/>
                      <a:ext cx="8648700" cy="105346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10287000" cy="752475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21733" name=""/>
                    <pic:cNvPicPr>
                      <a:picLocks noChangeAspect="1"/>
                    </pic:cNvPicPr>
                  </pic:nvPicPr>
                  <pic:blipFill>
                    <a:blip xmlns:r="http://schemas.openxmlformats.org/officeDocument/2006/relationships" r:embed="rId9"/>
                    <a:stretch>
                      <a:fillRect/>
                    </a:stretch>
                  </pic:blipFill>
                  <pic:spPr>
                    <a:xfrm>
                      <a:off x="0" y="0"/>
                      <a:ext cx="10287000" cy="7524750"/>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https://pubpeer.com/publications/7C1F6E52442DD0565B0916316243DA#0</w:t>
      </w: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0583"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380042"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7178&amp;idx=1&amp;sn=562e027b179861f000a5a3c2e72139a2&amp;chksm=ce893e082877d1100659b908d90a5fe8ee83fa7470ce3126d13af68a4950d0a48a9cc0f5196d&amp;scene=126&amp;sessionid=174364616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