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54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11 月 5 日，四川大学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HMGN2 on proliferation and apoptosis of MCF-7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92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64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深红色和绿色方框：两个面板与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Shuai Zhen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等人，《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》（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2017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年），图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中的面板非常相似，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10.18632/oncotarget.14176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468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2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320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2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https://pubpeer.com/publications/7875F2802ED2C9DE0AA97CEC1E43E0#1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3&amp;idx=1&amp;sn=789703d136a437840201e025c8e98551&amp;chksm=c3c518ec864d65afd967afbe59d36c4ddca517fd9ca96932141fd895e73a709eb11809d2a465&amp;scene=126&amp;sessionid=17436461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