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新乡医学院第一附属医院某研究团队所发文章被质疑发生图片重叠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09:05:53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470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7 月 7 日，新乡医学院第一附属医院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Hong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ZhenYu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Blocking C-Raf alleviated high-dose small-volume radiation-induced epithelial mesenchymal transition in mice lung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2748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061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6C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：不同实验条件之间的意外重叠。强度和放大倍数有所不同，但相同的结构清晰可见。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6820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5672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8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https://pubpeer.com/publications/D9F029717FA51D2F8373B6792CF3E1#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7&amp;idx=1&amp;sn=dbd94c1c17a3c232f7eac30779dacac0&amp;chksm=c321856b800d0a416645c35eacd3f780cf49a21e927dee5e171dc032fa3529c791d9ac7215b5&amp;scene=126&amp;sessionid=17436116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