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图像重复疑云：华中农业大学与塔里木大学合作论文遭质疑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19:02:00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》期刊上发表的一篇题为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“IFNτ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miR26a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靶向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PTEN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PI3K/AKT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信号通路以减轻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bEECs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的炎症损伤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（英文标题：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IFNτ mediated miR26a targeting PTEN to activate PI3K/AKT signalling to alleviate the inflammatory damage of bEECs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）的研究论文因实验图像问题受到质疑。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第一作者：刘俊峰（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Junfeng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）（华中农业大学动物医学院）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通讯作者：邓干贞（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Ganzhen Deng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）（华中农业大学动物医学院）、郭学峰（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Xuefeng Guo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）（塔里木大学动物科学技术学院）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第一单位：华中农业大学动物医学院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合作单位：塔里木大学动物科学技术学院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048250" cy="2105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52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的评论人在论文评论中指出，该研究存在实验图像重复的问题，尤其是在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图表中表现得尤为明显。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具体质疑内容如下：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5A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6A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：在不同蛋白质和不同实验条件下，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图像表现出异常的相似性，仅在水平拉伸方面略有不同。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利用红色标记形状示意了其所发现的异常点，并进一步请求作者核实这些数据并进行回应。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以下为质疑所提到的图像：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14925" cy="1781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62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https://pubpeer.com/publications/C4C61DB23159F146C3B485DFF807E5#1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15&amp;idx=1&amp;sn=c04774e6207b9e903fa54ff2ef92487d&amp;chksm=827bbc17720b119e0ff1dfa82ced63fd4933bad8159f7e9ce1c06136a9997ee6cf19b88b6a5a&amp;scene=126&amp;sessionid=17436114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