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大连理工大学附属中心医院论文起波澜，图片重叠质疑声中科研成果待考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07:19:03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384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068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2023 年 6 月 5 日，大连理工大学附属中心医院 Pei Zuowei 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Scientific reports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Exercise reduces hyperlipidemia-induced cardiac damage in apolipoprotein E-deficient mice via its effects against inflammation and oxidative stress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被质疑文章内及不同文章间发生图片重叠。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799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743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96137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4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文章内及不同文章间发生图片重叠。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131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17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4312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91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https://pubpeer.com/publications/9452E3762125F834C26EDF11C80C0B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65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716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752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866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465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53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448&amp;idx=1&amp;sn=772c9d043ec62b53ccdc9ee3aa0d8e50&amp;chksm=c32306490ff5e2e0f860b22d006a0d1617e06b1260eb835d81b6c05fdb73223d4fc849322768&amp;scene=126&amp;sessionid=17436114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