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北京朝阳医院论文陷入争议漩涡，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Transwell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实验图批量复制遭质疑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08:36:00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首都医科大学附属北京朝阳医院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Therapy（IF2.7001/4区）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“Long noncoding RNA AK126698 inhibits proliferation and migration of non-small cell lung cancer cells by targeting Frizzled-8 and suppressing Wnt/β-catenin signaling pathway”。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第一作者：首都医科大学附属北京朝阳医院的Xiao Fu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通讯作者：首都医科大学附属北京朝阳医院的Hui Li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71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746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45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60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99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38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94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61&amp;idx=1&amp;sn=cf91c8d64c5f81ab880bd531ca79a94e&amp;chksm=c259c8d253c10c20e976f7842557100b00555bad78470c99f3bf5de81cce3a411e38ab3bdc03&amp;scene=126&amp;sessionid=17436113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