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上海市第六人民医院麻醉科副主任论文遭撤回！涉嫌严重学术不端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20:55:54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年，主要分别来自</w:t>
      </w:r>
      <w:r>
        <w:rPr>
          <w:rStyle w:val="any"/>
          <w:rFonts w:ascii="PMingLiU" w:eastAsia="PMingLiU" w:hAnsi="PMingLiU" w:cs="PMingLiU"/>
          <w:spacing w:val="8"/>
        </w:rPr>
        <w:t>上海交通大学附属上海市第六人民医院麻醉科，</w:t>
      </w:r>
      <w:r>
        <w:rPr>
          <w:rStyle w:val="any"/>
          <w:rFonts w:ascii="PMingLiU" w:eastAsia="PMingLiU" w:hAnsi="PMingLiU" w:cs="PMingLiU"/>
          <w:spacing w:val="8"/>
        </w:rPr>
        <w:t>上海交通大学医学院附属瑞金医院神经外科的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Derong Cui </w:t>
      </w:r>
      <w:r>
        <w:rPr>
          <w:rStyle w:val="any"/>
          <w:rFonts w:ascii="PMingLiU" w:eastAsia="PMingLiU" w:hAnsi="PMingLiU" w:cs="PMingLiU"/>
          <w:spacing w:val="8"/>
        </w:rPr>
        <w:t>（第一</w:t>
      </w:r>
      <w:r>
        <w:rPr>
          <w:rStyle w:val="any"/>
          <w:rFonts w:ascii="Times New Roman" w:eastAsia="Times New Roman" w:hAnsi="Times New Roman" w:cs="Times New Roman"/>
          <w:spacing w:val="8"/>
        </w:rPr>
        <w:t>&amp;</w:t>
      </w:r>
      <w:r>
        <w:rPr>
          <w:rStyle w:val="any"/>
          <w:rFonts w:ascii="PMingLiU" w:eastAsia="PMingLiU" w:hAnsi="PMingLiU" w:cs="PMingLiU"/>
          <w:spacing w:val="8"/>
        </w:rPr>
        <w:t>通讯作者，音译崔德荣）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Hanbing Shang</w:t>
      </w:r>
      <w:r>
        <w:rPr>
          <w:rStyle w:val="any"/>
          <w:rFonts w:ascii="PMingLiU" w:eastAsia="PMingLiU" w:hAnsi="PMingLiU" w:cs="PMingLiU"/>
          <w:spacing w:val="8"/>
        </w:rPr>
        <w:t>（通讯作者，音译尚寒冰）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Xiaoli Zhang , Wei Jiang , Xiaofeng Jia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Scientific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Cardiac arrest triggers hippocampal neuronal death through autophagic and apoptotic pathways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这项工作得到了上海市自然科学基金（编号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13ZR1430900</w:t>
      </w:r>
      <w:r>
        <w:rPr>
          <w:rStyle w:val="any"/>
          <w:rFonts w:ascii="PMingLiU" w:eastAsia="PMingLiU" w:hAnsi="PMingLiU" w:cs="PMingLiU"/>
          <w:spacing w:val="8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DC</w:t>
      </w:r>
      <w:r>
        <w:rPr>
          <w:rStyle w:val="any"/>
          <w:rFonts w:ascii="PMingLiU" w:eastAsia="PMingLiU" w:hAnsi="PMingLiU" w:cs="PMingLiU"/>
          <w:spacing w:val="8"/>
        </w:rPr>
        <w:t>）、中国教育部博士点基金（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20120073110087</w:t>
      </w:r>
      <w:r>
        <w:rPr>
          <w:rStyle w:val="any"/>
          <w:rFonts w:ascii="PMingLiU" w:eastAsia="PMingLiU" w:hAnsi="PMingLiU" w:cs="PMingLiU"/>
          <w:spacing w:val="8"/>
        </w:rPr>
        <w:t>，资助对象为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DC</w:t>
      </w:r>
      <w:r>
        <w:rPr>
          <w:rStyle w:val="any"/>
          <w:rFonts w:ascii="PMingLiU" w:eastAsia="PMingLiU" w:hAnsi="PMingLiU" w:cs="PMingLiU"/>
          <w:spacing w:val="8"/>
        </w:rPr>
        <w:t>）、美国国立卫生研究院的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R01HL118084</w:t>
      </w:r>
      <w:r>
        <w:rPr>
          <w:rStyle w:val="any"/>
          <w:rFonts w:ascii="PMingLiU" w:eastAsia="PMingLiU" w:hAnsi="PMingLiU" w:cs="PMingLiU"/>
          <w:spacing w:val="8"/>
        </w:rPr>
        <w:t>（资助对象为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XJ</w:t>
      </w:r>
      <w:r>
        <w:rPr>
          <w:rStyle w:val="any"/>
          <w:rFonts w:ascii="PMingLiU" w:eastAsia="PMingLiU" w:hAnsi="PMingLiU" w:cs="PMingLiU"/>
          <w:spacing w:val="8"/>
        </w:rPr>
        <w:t>）的资助。贾博士部分由马里兰州干细胞研究基金（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2013-MSCRFE-146-00</w:t>
      </w:r>
      <w:r>
        <w:rPr>
          <w:rStyle w:val="any"/>
          <w:rFonts w:ascii="PMingLiU" w:eastAsia="PMingLiU" w:hAnsi="PMingLiU" w:cs="PMingLiU"/>
          <w:spacing w:val="8"/>
        </w:rPr>
        <w:t>）资助（资助对象为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XJ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日该论文被撤回。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编辑们已撤回这篇文章。在这篇文章发表后，有人对本文中的图板与之前发表的文章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之间的相似性提出了图像方面的担忧。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LC3-I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LC3-II </w:t>
      </w:r>
      <w:r>
        <w:rPr>
          <w:rStyle w:val="any"/>
          <w:rFonts w:ascii="PMingLiU" w:eastAsia="PMingLiU" w:hAnsi="PMingLiU" w:cs="PMingLiU"/>
          <w:spacing w:val="8"/>
        </w:rPr>
        <w:t>印迹。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印迹。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</w:t>
      </w:r>
      <w:r>
        <w:rPr>
          <w:rStyle w:val="any"/>
          <w:rFonts w:ascii="PMingLiU" w:eastAsia="PMingLiU" w:hAnsi="PMingLiU" w:cs="PMingLiU"/>
          <w:spacing w:val="8"/>
        </w:rPr>
        <w:t>（来自泳道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3 - 6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6E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</w:t>
      </w:r>
      <w:r>
        <w:rPr>
          <w:rStyle w:val="any"/>
          <w:rFonts w:ascii="PMingLiU" w:eastAsia="PMingLiU" w:hAnsi="PMingLiU" w:cs="PMingLiU"/>
          <w:spacing w:val="8"/>
        </w:rPr>
        <w:t>（来自泳道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1 - 4</w:t>
      </w:r>
      <w:r>
        <w:rPr>
          <w:rStyle w:val="any"/>
          <w:rFonts w:ascii="PMingLiU" w:eastAsia="PMingLiU" w:hAnsi="PMingLiU" w:cs="PMingLiU"/>
          <w:spacing w:val="8"/>
        </w:rPr>
        <w:t>）印迹。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CA+BFA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CA+3-MA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ROSC 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小时）和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CA+3-MA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ROSC 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小时）组的海马切片。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S4 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CA+DMSO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CA+3-MA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ROSC 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1.5 </w:t>
      </w:r>
      <w:r>
        <w:rPr>
          <w:rStyle w:val="any"/>
          <w:rFonts w:ascii="PMingLiU" w:eastAsia="PMingLiU" w:hAnsi="PMingLiU" w:cs="PMingLiU"/>
          <w:spacing w:val="8"/>
        </w:rPr>
        <w:t>小时）的所有子图板。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 </w:t>
      </w:r>
      <w:r>
        <w:rPr>
          <w:rStyle w:val="any"/>
          <w:rFonts w:ascii="PMingLiU" w:eastAsia="PMingLiU" w:hAnsi="PMingLiU" w:cs="PMingLiU"/>
          <w:spacing w:val="8"/>
        </w:rPr>
        <w:t>之间存在多处重叠。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S1B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10B </w:t>
      </w:r>
      <w:r>
        <w:rPr>
          <w:rStyle w:val="any"/>
          <w:rFonts w:ascii="PMingLiU" w:eastAsia="PMingLiU" w:hAnsi="PMingLiU" w:cs="PMingLiU"/>
          <w:spacing w:val="8"/>
        </w:rPr>
        <w:t>之间存在多处重叠。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作者应要求能够提供一些原始数据，但这并未解决所有的担忧。因此，编辑们不再对这篇文章所依据的数据有信心。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贾晓峰同意此次撤回。崔德荣未明确表明是否同意此次撤回。其余作者均未回复编辑或出版商关于此次撤回的任何信函。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 Cui, D. et al. Propofol prevents autophagic cell death following oxygen and glucose deprivation in PC12 cells and cerebral ischemia-reperfusion injury in rats. PLoS ONE 7(4), e35324. https://doi.org/10.1371/journal.pone.003532 (2012).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此前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评论截图如下：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92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57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85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2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87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3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52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01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https://www.pubpeer.org/publications/54A45D5C4B1E0A6071A8DA40CF76A4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上海交通大学医学院附属瑞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上海交通大学医学院附属瑞金医院</w:t>
        </w:r>
      </w:hyperlink>
      <w:hyperlink r:id="rId12" w:anchor="wechat_redirect" w:tgtFrame="_blank" w:tooltip="上海市第六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上海市第六人民医院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xMDYyNzI5NQ==&amp;action=getalbum&amp;album_id=3569503514243858436" TargetMode="External" /><Relationship Id="rId12" Type="http://schemas.openxmlformats.org/officeDocument/2006/relationships/hyperlink" Target="https://mp.weixin.qq.com/mp/appmsgalbum?__biz=MzkxMDYyNzI5NQ==&amp;action=getalbum&amp;album_id=336425927616436633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23&amp;idx=1&amp;sn=d651593708d1a45d795ed1d892029383&amp;chksm=c0d47c4a30308b93dc26f936b6cdabff1f247b5dca5a5ed53a59468cdeb1c9c6a959e1f638f7&amp;scene=126&amp;sessionid=17436868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