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造假了？东北农业大学论文图片重复引争议，背后竟有国自然基金资助！基金委严查！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23:14:44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年，来自</w:t>
      </w:r>
      <w:r>
        <w:rPr>
          <w:rStyle w:val="any"/>
          <w:rFonts w:ascii="PMingLiU" w:eastAsia="PMingLiU" w:hAnsi="PMingLiU" w:cs="PMingLiU"/>
          <w:spacing w:val="8"/>
        </w:rPr>
        <w:t>东北农业大学的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Xiaoyu Chen , Yan Zhang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Xiaonan Sui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Carbohydrate Polymers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Eco-friendly one-pot hydrothermal synthesis of cyclodextrin metal-organic frameworks for enhanced CO capture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作者衷心感谢从中国国家自然科学基金（编号：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32372374</w:t>
      </w:r>
      <w:r>
        <w:rPr>
          <w:rStyle w:val="any"/>
          <w:rFonts w:ascii="PMingLiU" w:eastAsia="PMingLiU" w:hAnsi="PMingLiU" w:cs="PMingLiU"/>
          <w:spacing w:val="8"/>
        </w:rPr>
        <w:t>）获得的资金支持。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Parashorea tomentella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</w:rPr>
        <w:t>中每一组左右两列的图像都是重复的。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4.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A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α-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a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</w:rPr>
        <w:t>β-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b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</w:rPr>
        <w:t>γ-CD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c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MOF</w:t>
      </w:r>
      <w:r>
        <w:rPr>
          <w:rStyle w:val="any"/>
          <w:rFonts w:ascii="PMingLiU" w:eastAsia="PMingLiU" w:hAnsi="PMingLiU" w:cs="PMingLiU"/>
          <w:spacing w:val="8"/>
        </w:rPr>
        <w:t>（顶行是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CD-MOF-K</w:t>
      </w:r>
      <w:r>
        <w:rPr>
          <w:rStyle w:val="any"/>
          <w:rFonts w:ascii="PMingLiU" w:eastAsia="PMingLiU" w:hAnsi="PMingLiU" w:cs="PMingLiU"/>
          <w:spacing w:val="8"/>
        </w:rPr>
        <w:t>，底行是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CD-MOF-Na</w:t>
      </w:r>
      <w:r>
        <w:rPr>
          <w:rStyle w:val="any"/>
          <w:rFonts w:ascii="PMingLiU" w:eastAsia="PMingLiU" w:hAnsi="PMingLiU" w:cs="PMingLiU"/>
          <w:spacing w:val="8"/>
        </w:rPr>
        <w:t>）在掺入甲基红之前（左）、暴露于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CO2 5 </w:t>
      </w:r>
      <w:r>
        <w:rPr>
          <w:rStyle w:val="any"/>
          <w:rFonts w:ascii="PMingLiU" w:eastAsia="PMingLiU" w:hAnsi="PMingLiU" w:cs="PMingLiU"/>
          <w:spacing w:val="8"/>
        </w:rPr>
        <w:t>分钟后（中）和从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CO2 </w:t>
      </w:r>
      <w:r>
        <w:rPr>
          <w:rStyle w:val="any"/>
          <w:rFonts w:ascii="PMingLiU" w:eastAsia="PMingLiU" w:hAnsi="PMingLiU" w:cs="PMingLiU"/>
          <w:spacing w:val="8"/>
        </w:rPr>
        <w:t>中取出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 </w:t>
      </w:r>
      <w:r>
        <w:rPr>
          <w:rStyle w:val="any"/>
          <w:rFonts w:ascii="PMingLiU" w:eastAsia="PMingLiU" w:hAnsi="PMingLiU" w:cs="PMingLiU"/>
          <w:spacing w:val="8"/>
        </w:rPr>
        <w:t>分钟后（右）的照片。插图显示了放大的图像。（</w:t>
      </w:r>
      <w:r>
        <w:rPr>
          <w:rStyle w:val="any"/>
          <w:rFonts w:ascii="Times New Roman" w:eastAsia="Times New Roman" w:hAnsi="Times New Roman" w:cs="Times New Roman"/>
          <w:spacing w:val="8"/>
        </w:rPr>
        <w:t>B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α-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</w:rPr>
        <w:t>β-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e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</w:rPr>
        <w:t>γ-CD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f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MOF </w:t>
      </w:r>
      <w:r>
        <w:rPr>
          <w:rStyle w:val="any"/>
          <w:rFonts w:ascii="PMingLiU" w:eastAsia="PMingLiU" w:hAnsi="PMingLiU" w:cs="PMingLiU"/>
          <w:spacing w:val="8"/>
        </w:rPr>
        <w:t>在吸附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CO2 </w:t>
      </w:r>
      <w:r>
        <w:rPr>
          <w:rStyle w:val="any"/>
          <w:rFonts w:ascii="PMingLiU" w:eastAsia="PMingLiU" w:hAnsi="PMingLiU" w:cs="PMingLiU"/>
          <w:spacing w:val="8"/>
        </w:rPr>
        <w:t>前后的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FT-IR </w:t>
      </w:r>
      <w:r>
        <w:rPr>
          <w:rStyle w:val="any"/>
          <w:rFonts w:ascii="PMingLiU" w:eastAsia="PMingLiU" w:hAnsi="PMingLiU" w:cs="PMingLiU"/>
          <w:spacing w:val="8"/>
        </w:rPr>
        <w:t>光谱。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977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231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https://www.pubpeer.org/publications/F18B58F83BF34F2AFADEBC14305B64#1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东北农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东北农业大学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280&amp;idx=1&amp;sn=bf61cfc35450c74590a476db3c8e56e3&amp;chksm=c0286da4aee2ffd85ac4e8725aef6e0010f5e108f379135b6577a87e103d85c0b0f1bb3297a7&amp;scene=126&amp;sessionid=17436123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399073484650217474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