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温州医科大学药学院某知名学者论文遭质疑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15:07:45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西安交通大学医学部药学院，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温州医科大学药学院化学生物学研究中心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BMC Cancer》（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2015年11月）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“Curcumin analog WZ35 induced cell death via ROS-dependent ER stress and G2/M cell cycle arrest in human prostate cancer cells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10.1186/s12885-015-1851-3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Xiuhua Zhang  , Minxiao Chen  , Peng Zou  , Karvannan Kanchana  , Qiaoyou Weng , Wenbo Chen  , Peng Zhong  , Jiansong Ji  , Huiping Zhou  , Langchong He（通讯作者，音译贺浪冲）  , Guang Liang （通讯作者，音译梁广）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34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8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91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这项工作得到了中国国家自然科学基金（81173140、81270489、81573657 和 81503107）、中国浙江省自然科学基金（LY13H160022）以及浙江省重点健康科技项目（WKJ2013 - 2 - 021）的支持。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17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651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0891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885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https://pubpeer.com/publications/9DD431601563E7008699D2B453631D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850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42&amp;idx=1&amp;sn=54b4dd2d32a4f3bfcff8c6ee1da27dbc&amp;chksm=c229315b6bb7ef255c27a50416a5773890d118ccda8aa8d1f54129919f108c1aebd4db02fc71&amp;scene=126&amp;sessionid=17436129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