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郑大一附院超声科风云突起：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Theranostics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论文被打假人指摘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08:07:30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20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97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2022年，主要分别来自郑州大学第一附属医院超声科，澳门大学，华中科技大学同济医学院附属同济医院医学超声科的 Qinghu Zeng , Xiangyi Ma , Yangmeihui Song , Qiqing Chen , Qiuling Jiao （通讯作者） , Liqiang Zhou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Theranostics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Targeting regulated cell death in tumor nanomedicines的论文。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98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10340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78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340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0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8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https://pubpeer.com/publications/1C88AD31580279B2CFF1B42376E17E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2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436&amp;idx=1&amp;sn=16bb88a786ceceeec213f64aa8c0305c&amp;chksm=c0020c0b3e8ed6e855d77da685c77a9d7eea97532aa453791bd0e1db93ac21915e19bb004f8d&amp;scene=126&amp;sessionid=1743642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