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北大基础医学院前任党委书记学术成果遭争议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2025-04-02 23:30:09</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096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84290" name=""/>
                    <pic:cNvPicPr>
                      <a:picLocks noChangeAspect="1"/>
                    </pic:cNvPicPr>
                  </pic:nvPicPr>
                  <pic:blipFill>
                    <a:blip xmlns:r="http://schemas.openxmlformats.org/officeDocument/2006/relationships" r:embed="rId6"/>
                    <a:stretch>
                      <a:fillRect/>
                    </a:stretch>
                  </pic:blipFill>
                  <pic:spPr>
                    <a:xfrm>
                      <a:off x="0" y="0"/>
                      <a:ext cx="5486400" cy="3510964"/>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近日，发表于《Oncotarget》期刊题为‘The transcription factor c-Fos coordinates with histone lysine-specific demethylase 2A to activate the expression of cyclooxygenase-2’的研究，因实验数据问题引发质疑。该研究由 Shaoli Lu、Yang Yang（共一兼通讯）、Yipeng Du、Lin-lin Cao、Meiting Li、Changchun Shen、Tianyun Hou、Ying Zhao、Haiying Wang、Dajun Deng、Lina Wang、Qihua He、Wei-Guo Zhu（通讯作者）共同完成，通讯单位为北京大学医学部恶性肿瘤发病机理及转化研究教育部重点实验室。</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08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01036" name=""/>
                    <pic:cNvPicPr>
                      <a:picLocks noChangeAspect="1"/>
                    </pic:cNvPicPr>
                  </pic:nvPicPr>
                  <pic:blipFill>
                    <a:blip xmlns:r="http://schemas.openxmlformats.org/officeDocument/2006/relationships" r:embed="rId7"/>
                    <a:stretch>
                      <a:fillRect/>
                    </a:stretch>
                  </pic:blipFill>
                  <pic:spPr>
                    <a:xfrm>
                      <a:off x="0" y="0"/>
                      <a:ext cx="5486400" cy="370840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YaHeiUI-Bold" w:eastAsia="MicrosoftYaHeiUI-Bold" w:hAnsi="MicrosoftYaHeiUI-Bold" w:cs="MicrosoftYaHeiUI-Bold"/>
          <w:b/>
          <w:bCs/>
          <w:color w:val="000000"/>
          <w:spacing w:val="8"/>
          <w:sz w:val="21"/>
          <w:szCs w:val="21"/>
        </w:rPr>
        <w:t>2025年3月评论人Cherokia georgiana指出：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41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54424" name=""/>
                    <pic:cNvPicPr>
                      <a:picLocks noChangeAspect="1"/>
                    </pic:cNvPicPr>
                  </pic:nvPicPr>
                  <pic:blipFill>
                    <a:blip xmlns:r="http://schemas.openxmlformats.org/officeDocument/2006/relationships" r:embed="rId8"/>
                    <a:stretch>
                      <a:fillRect/>
                    </a:stretch>
                  </pic:blipFill>
                  <pic:spPr>
                    <a:xfrm>
                      <a:off x="0" y="0"/>
                      <a:ext cx="5486400" cy="424180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回</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复</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44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66245" name=""/>
                    <pic:cNvPicPr>
                      <a:picLocks noChangeAspect="1"/>
                    </pic:cNvPicPr>
                  </pic:nvPicPr>
                  <pic:blipFill>
                    <a:blip xmlns:r="http://schemas.openxmlformats.org/officeDocument/2006/relationships" r:embed="rId9"/>
                    <a:stretch>
                      <a:fillRect/>
                    </a:stretch>
                  </pic:blipFill>
                  <pic:spPr>
                    <a:xfrm>
                      <a:off x="0" y="0"/>
                      <a:ext cx="5486400" cy="154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https://pubpeer.com/publications/56D3E6DE32280313FAB0509C11F30C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53982"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482&amp;idx=1&amp;sn=6ae25f113ea9992d691a4f0ebfaaab22&amp;chksm=c0b07680410c1fbbe929e363108a237da257502be728c033a9c223eabaafd4baf7f432d734cf&amp;scene=126&amp;sessionid=174361231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