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？宁波大学医学院和宁波市妇女儿童医院合作研究遭质疑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14:37:22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期刊上的研究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“Cyclic AMP-response element regulated cell cycle arrests in cancer cells”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图像重复问题引发关注。该研究由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Shuaishuai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Feng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Yu Ren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Michael Hehir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宁波市妇女儿童医院（宁波大学附属妇女儿童医院）生殖中心，其余作者单位为</w:t>
      </w:r>
      <w:r>
        <w:rPr>
          <w:rStyle w:val="any"/>
          <w:rFonts w:ascii="PMingLiU" w:eastAsia="PMingLiU" w:hAnsi="PMingLiU" w:cs="PMingLiU"/>
          <w:spacing w:val="8"/>
        </w:rPr>
        <w:t>宁波大学医学院浙江省病理生理重点实验室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02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6"/>
          <w:szCs w:val="26"/>
        </w:rPr>
        <w:t>Sholto David指出本文存在多处重复：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7C：Western blot 条带存在意外的相似之处。我已添加彩色标记以指示具体位置。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14800" cy="440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70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3B 和图 4B：不同细胞类型的 CDK2 条带相同。我已添加红色矩形标记以指示具体位置。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45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图 2：（右下角）更多条带内的重复（红色矩形），以及一张来自先前发表论文的图片（蓝色矩形），该图片经过旋转处理。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5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如需论文查重，请联系微信号xueshushentong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62100" cy="220296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84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910833476039000065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77&amp;idx=1&amp;sn=d0440fc774363c0890f15213ac9855ac&amp;chksm=c3642bf624080293e39a98197f28dd08d878041b425da5fac52c952d3a0d9910c3eebaa7e808&amp;scene=126&amp;sessionid=17436647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