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15:39:53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79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10 月 27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中山大学肿瘤防治中心 Zhang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Hong-Xia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Protein kinase CK2α catalytic subunit is overexpressed and serves as an unfavorable prognostic marker in primary hepatocellular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80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23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88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49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2224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64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336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35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https://pubpeer.com/publications/C458949F46C299140A108450B002D3#0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49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62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6&amp;idx=1&amp;sn=00c8b92fd411383a9d7ed0d5b62adaf3&amp;chksm=ce6f165cb3bddadaa2c457b40f5bd929fe7ab6c205ad6cf8d0c599a1b2141c60c2088d9f6bf4&amp;scene=126&amp;sessionid=17435813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