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10:39:46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75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2016 年 11 月 29 日，江苏大学附属医院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Min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Methyl-CpG-binding domain 3 inhibits epithelial-mesenchymal transition in pancreatic cancer cells via TGF-β/Smad signalling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66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91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762408" cy="8229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06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https://pubpeer.com/publications/49C60F0F84799826DE7E210BA87744#1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54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78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85&amp;idx=3&amp;sn=4724cd47c4fb5e6c8c42c59fd695df4c&amp;chksm=ce28c7eda947b64afb16c57a07c09358de70423cd10ce33ac3272825ce1ab4686b6d9a4ac74f&amp;scene=126&amp;sessionid=17435242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