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复旦附属妇产科医院院长团队论文陷图片重复风波，科研诚信几何？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10:23:30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2014年，主要来自复旦大学附属妇产科医院的 Yi Yu , Xiaoyan Zhang , Shanshan Hong , Mingxing Zhang , Qingqing Cai , Wei Jiang （通讯作者） , Congjian Xu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Ovarian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Epidermal growth factor induces platelet-activating factor production through receptors transactivation and cytosolic phospholipase A2 in ovarian cancer cells 的论文。该研究得到了授予 WJ 的中国国家自然科学基金（81202052）和授予 WJ 的上海市科学技术委员会医学引导项目（114119a2300）的支持。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65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7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2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0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9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7591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15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参考文献：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https://pubpeer.com/publications/B0E0833FDF9158F6E1EC70F9863CB9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93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66&amp;idx=1&amp;sn=a6b6d45d32f0065d8f0bcc3ef16ef6e9&amp;chksm=c327efe03ae8ada1688fd2fc24e0b8e17318289d5ef74dc02e0b2f1332494c3790071f5f4df6&amp;scene=126&amp;sessionid=17435240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