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同济大学附属第十人民医院论文被质疑：重复图片引发争议？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19:08:00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第一作者：张晓（同济大学附属第十人民医院）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通讯作者：潘秋辉（上海交通大学医学院附属上海儿童医学中心）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第一单位：同济大学附属第十人民医院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合作单位：上海交通大学医学院附属上海儿童医学中心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刊登期刊：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发表时间：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论文标题：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“Ferroptosis is governed by differential regulation of transcription in liver cancer”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（肝癌中的铁死亡由转录的差异性调控所决定）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资助来源：国家自然科学基金（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81871907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81822029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81872288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81774291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81672332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81371913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81572330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81472624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81472124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号基金）、上海市卫生和计划生育委员会（重点发展学科和杰出青年培养计划，编号：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2017YQ024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）以及上海市新星计划（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18QA1403400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DOI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10.1016/j.redox.2019.101211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34431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7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##\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月，有网友以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“Ernstia tetractina”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为用户名在科学讨论平台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上对该论文提出质疑，指出论文中某些图片与另一篇文章中的图片存在重复现象。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3413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49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##\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质疑的核心内容聚焦于论文中某些实验数据的图片，经对比，这些图片被指与另一篇文章中的图片存在高度相似甚至重复的情况。尽管尚未指明具体的图片来源，也未表明是否是人为错误或其他原因，这一质疑已引起了学术界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https://pubpeer.com/publications/A0DFC0274CC52DBD4DF100FCD645CD#0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16&amp;idx=1&amp;sn=f8283ce7ce8b6e5d03033addf0f3e25e&amp;chksm=82fe693b75c531af2dd4de246481d38ae09fb84ad86fb6a7cc0afdb1378707b454686057b143&amp;scene=126&amp;sessionid=1743524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