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作者提供原始数据但疑似未解决问题！南昌大学第一附属医院论文遭撤稿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09:30:25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Technology in Cancer Research &amp; Treatment (2019)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"Potential Molecular Mechanisms of AURKB in the Oncogenesis and Progression of Osteosarcoma Cells: A Label-Free Quantitative Proteomics Analysis“AURKB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在骨肉瘤细胞发生和进展中的潜在分子机制：非标记定量蛋白质组学分析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DOI</w:t>
      </w:r>
      <w:r>
        <w:rPr>
          <w:rStyle w:val="any"/>
          <w:rFonts w:ascii="PMingLiU" w:eastAsia="PMingLiU" w:hAnsi="PMingLiU" w:cs="PMingLiU"/>
          <w:color w:val="000000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10.1177/1533033819853262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的研究论文因作者提供了图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的未裁剪原始图像，但无法解决图像间相似性的担忧等问题而遭撤稿。该论文由来自南昌大学第一附属医院骨外科，江西中医学院人文学院的作者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Wen-Sen Pi , Zhi-Yuan Cao , Jia-Ming Liu , Ai-Fen Peng , Wen-Zhao Chen , Jiang-Wei Chen , Shan-Hu Huang , Zhi-Li Liu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Zhi-Li Liu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南昌大学第一附属医院骨外科）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71318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02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应执行编辑和出版人的要求，以下文章已被撤回：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皮伟斯、曹志勇、刘建梅等。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</w:rPr>
        <w:t>在骨肉瘤细胞发生和进展中的潜在分子机制：无标记定量蛋白质组学分析。癌症研究与治疗技术。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 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https://doi.org/10.1177/1533033819853262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作者联系了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</w:t>
      </w:r>
      <w:r>
        <w:rPr>
          <w:rStyle w:val="any"/>
          <w:rFonts w:ascii="PMingLiU" w:eastAsia="PMingLiU" w:hAnsi="PMingLiU" w:cs="PMingLiU"/>
          <w:spacing w:val="8"/>
        </w:rPr>
        <w:t>，请求其替换图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 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</w:rPr>
        <w:t>细胞图像。作者指出，由于错误，同一组的图像在图中重复出现。内部调查得出以下结论：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1)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中，图像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NC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LV/ShAURKB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spacing w:val="8"/>
        </w:rPr>
        <w:t>的元素看起来高度相似。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143B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肌动蛋白带似乎包含图像内修饰。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中，图像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U2-OS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的元素看起来高度相似。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要求提供图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的原始图像，以及图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的未裁剪的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作者提供了图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的未裁剪原始图像，但无法解决图像间相似性的担忧。作者无法提供图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的未修改、未裁剪图像。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联系了作者所在的机构，告知了他们担忧的问题，但尚未收到回复。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由于对图像完整性的未解决担忧使研究结果的有效性受到质疑，执行编辑和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撤回了该文章。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作者不同意撤回的决定。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729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55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7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资金：作者披露收到以下用于本文研究、创作和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或出版的资金支持：这项工作得到了中国江西省自然科学基金（编号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20161ACB20011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251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32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2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https://pmc.ncbi.nlm.nih.gov/articles/PMC6535743/#section23-1533033819853262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17&amp;idx=3&amp;sn=c3213cc04f0e811d713d4781f40db58e&amp;chksm=c2508f0cf1dd13d5c1d4d62201eae3cdf2fb2248c219d8b474f4ed212e3345d925877a74e945&amp;scene=126&amp;sessionid=1743523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189211232085114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