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辽宁某三甲医院普外科论文多处图像交叉重复，遭到读者公开质疑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撤稿资讯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撤稿资讯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12:00:00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江苏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048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2148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2022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丹东市第一医院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I</w:t>
      </w:r>
      <w:r>
        <w:rPr>
          <w:rStyle w:val="any"/>
          <w:rFonts w:ascii="Times New Roman" w:eastAsia="Times New Roman" w:hAnsi="Times New Roman" w:cs="Times New Roman"/>
          <w:b w:val="0"/>
          <w:bCs w:val="0"/>
          <w:i/>
          <w:iCs/>
          <w:color w:val="DE4B17"/>
          <w:spacing w:val="8"/>
        </w:rPr>
        <w:t>nternational Journal of General Medicine</w:t>
      </w:r>
      <w:r>
        <w:rPr>
          <w:rStyle w:val="any"/>
          <w:rFonts w:ascii="PMingLiU" w:eastAsia="PMingLiU" w:hAnsi="PMingLiU" w:cs="PMingLiU"/>
          <w:b w:val="0"/>
          <w:bCs w:val="0"/>
          <w:i/>
          <w:iCs/>
          <w:color w:val="DE4B17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/>
          <w:iCs/>
          <w:color w:val="DE4B17"/>
          <w:spacing w:val="8"/>
        </w:rPr>
        <w:t>IF2.1001/4</w:t>
      </w:r>
      <w:r>
        <w:rPr>
          <w:rStyle w:val="any"/>
          <w:rFonts w:ascii="PMingLiU" w:eastAsia="PMingLiU" w:hAnsi="PMingLiU" w:cs="PMingLiU"/>
          <w:b w:val="0"/>
          <w:bCs w:val="0"/>
          <w:i/>
          <w:iCs/>
          <w:color w:val="DE4B17"/>
          <w:spacing w:val="8"/>
        </w:rPr>
        <w:t>区）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上在线发表了一篇论文。在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发表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2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年多后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图片组内重复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上被读者质疑。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424302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7649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43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1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3005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论文概述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论文题为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LINC01006 and miR-3199 Serve as Novel Markers of Poor Prognosis in Colon Cancer and Regulate Cell Proliferation, Migration and Invasion”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 xml:space="preserve"> LINC01006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miR-3199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作为结肠癌不良预后新标志物调控细胞增殖、迁移和侵袭）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第一作者兼通讯作者：丹东市第一医院的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Yaoqiang Wu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结肠癌是最常见的胃肠道癌症。本研究旨在评估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LINC01006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miR-3199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对结肠癌的预后价值及其对细胞生理的影响。与正常组织细胞相比，结肠癌组织细胞中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LINC01006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表达水平升高，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miR-3199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表达水平降低。这种表达异常与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期（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P = 0.002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）和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期（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P = 0.009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）相关。高水平的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 xml:space="preserve">LINC01006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HR = 4.048, 95%: 1.502 ~ 10.911, P = 0.006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）或低水平的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 xml:space="preserve">miR-3199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HR = 3.421, 95% CI: 1.254 ~ 9.330, P = 0.016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）对结肠癌患者预后不良有显著的预测作用。下调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LINC01006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可抑制细胞增殖、侵袭和迁移，诱导细胞凋亡（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P &lt; 0.05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）。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LINC01006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基因敲低对结肠癌细胞具有抗增殖、抗转移和诱导凋亡的作用。该研究有助于结肠癌预后生物标志物的研究，并可能为进一步研究其他肿瘤靶点铺平道路。（本段内容为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AI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翻译，原始内容请见官网）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17068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0998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476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质疑与争议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hd w:val="clear" w:color="auto" w:fill="DE4B1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质疑一：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提出质疑，认为图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的面板相互重复。（见同色方框标记）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851564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8319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51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【上】图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  <w:t xml:space="preserve">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【下】图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  <w:t>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南京深瞳全网查重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3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4737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针对所提出的质疑，尚未见到作者在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www.pubpeer.com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上的回应内容。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5F5F5F"/>
          <w:spacing w:val="8"/>
          <w:sz w:val="20"/>
          <w:szCs w:val="20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https://pubpeer.com/publications/B6547BD6CB9F992F280415F7ED0015/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https://www.dovepress.com/linc01006-and-mir-3199-serve-as-novel-markers-of-poor-prognosis-in-col-peer-reviewed-fulltext-article-IJGM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超全、超强、超快的科研诚信舆情监测系统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文章被质疑，第一时间告知您！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拥有超全面的科研论文数据库，目前已汇聚超过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万篇文献。系统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小时不间断监控，每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分钟即更新舆情信息，确保数据时效性。支持个性化订阅管理，让您轻松追踪个人研究成果的受关注情况及任何质疑，确保第一时间掌握文章动态。</w:t>
      </w:r>
    </w:p>
    <w:p>
      <w:pPr>
        <w:spacing w:before="0" w:after="150"/>
        <w:ind w:left="600" w:right="6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8239125" cy="273367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7511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深瞳查重子系统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3E3E3E"/>
          <w:spacing w:val="8"/>
          <w:sz w:val="23"/>
          <w:szCs w:val="23"/>
        </w:rPr>
        <w:t>——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引文异常核查系统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核查论文引文是否被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质疑、勘误、关注或撤稿，确保综述类等文章免受问题引文影响，维护结论的可靠性。</w:t>
      </w:r>
    </w:p>
    <w:p>
      <w:pPr>
        <w:spacing w:before="0" w:after="150"/>
        <w:ind w:left="600" w:right="6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8239125" cy="217170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0254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450" w:right="45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6E8"/>
          <w:spacing w:val="8"/>
          <w:sz w:val="26"/>
          <w:szCs w:val="26"/>
          <w:shd w:val="clear" w:color="auto" w:fill="DDB77C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6E8"/>
          <w:spacing w:val="8"/>
          <w:sz w:val="26"/>
          <w:szCs w:val="26"/>
          <w:shd w:val="clear" w:color="auto" w:fill="DDB77C"/>
        </w:rPr>
        <w:t>往期推荐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9137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"https://mp.weixin.qq.com/s?__biz=Mzg3MzU3MzY4Ng==&amp;mid=2247517709&amp;idx=1&amp;sn=102aa74abe3efea5859a2ab50d9e6a8b&amp;scene=21" \l "wechat_redirect" \o "https://mp.weixin.qq.com/s?__biz=Mzg3MzU3MzY4Ng==&amp;mid=2247517709&amp;idx=1&amp;sn=102aa74abe3efea5859a2ab50d9e6a8b&amp;scene=21#wechat_redirect"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刚发表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天就被质疑图像重复！上海九院口腔颌面头颈肿瘤科高分一区论文陷学术争议，该研究获国自然资助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4492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"https://mp.weixin.qq.com/s?__biz=Mzg3MzU3MzY4Ng==&amp;mid=2247517544&amp;idx=1&amp;sn=376c36823c1645bc3e22d2aca4b4426f&amp;scene=21" \l "wechat_redirect" \o "https://mp.weixin.qq.com/s?__biz=Mzg3MzU3MzY4Ng==&amp;mid=2247517544&amp;idx=1&amp;sn=376c36823c1645bc3e22d2aca4b4426f&amp;scene=21#wechat_redirect"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发布猛料！全球撤稿率排名，三家中国医院包揽前三！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8074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"https://mp.weixin.qq.com/s?__biz=Mzg3MzU3MzY4Ng==&amp;mid=2247517244&amp;idx=1&amp;sn=f42fc5762b918904a7f38badb09ae224&amp;scene=21" \l "wechat_redirect" \o "https://mp.weixin.qq.com/s?__biz=Mzg3MzU3MzY4Ng==&amp;mid=2247517244&amp;idx=1&amp;sn=f42fc5762b918904a7f38badb09ae224&amp;scene=21#wechat_redirect"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疑似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AI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生成，该期刊上百篇论文被撤，有作者抗议：标准过于严格了！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0292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"https://mp.weixin.qq.com/s?__biz=Mzg3MzU3MzY4Ng==&amp;mid=2247517079&amp;idx=1&amp;sn=8fa5d30a216c17a832839953f224149c&amp;scene=21" \l "wechat_redirect" \o "https://mp.weixin.qq.com/s?__biz=Mzg3MzU3MzY4Ng==&amp;mid=2247517079&amp;idx=1&amp;sn=8fa5d30a216c17a832839953f224149c&amp;scene=21#wechat_redirect"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图片重叠疑云笼罩！哈医大两附属医院联合发表的论文遭职业打假人深扒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2687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"https://mp.weixin.qq.com/s?__biz=Mzg3MzU3MzY4Ng==&amp;mid=2247517131&amp;idx=1&amp;sn=0fddc90897aedb3f61fd1b0152cf34b5&amp;scene=21" \l "wechat_redirect" \o "https://mp.weixin.qq.com/s?__biz=Mzg3MzU3MzY4Ng==&amp;mid=2247517131&amp;idx=1&amp;sn=0fddc90897aedb3f61fd1b0152cf34b5&amp;scene=21#wechat_redirect"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国自然资助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翻车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？华中科技大学同济医学院附属协和医院发表在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区的高分论文被质疑图片重复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6631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"https://mp.weixin.qq.com/s?__biz=Mzg3MzU3MzY4Ng==&amp;mid=2247517173&amp;idx=1&amp;sn=bd88924f88e69c1225686e6f3d780e81&amp;scene=21" \l "wechat_redirect" \o "https://mp.weixin.qq.com/s?__biz=Mzg3MzU3MzY4Ng==&amp;mid=2247517173&amp;idx=1&amp;sn=bd88924f88e69c1225686e6f3d780e81&amp;scene=21#wechat_redirect"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IF6.6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期刊论文陷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图像重复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风波，青岛大学附属医院论文被质疑，作者未回应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7549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"https://mp.weixin.qq.com/s?__biz=Mzg3MzU3MzY4Ng==&amp;mid=2247517093&amp;idx=1&amp;sn=eed25917df329f444f2c1573b5462fbe&amp;scene=21" \l "wechat_redirect" \o "https://mp.weixin.qq.com/s?__biz=Mzg3MzU3MzY4Ng==&amp;mid=2247517093&amp;idx=1&amp;sn=eed25917df329f444f2c1573b5462fbe&amp;scene=21#wechat_redirect"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与不相关论文图像重复导致撤稿，作者表示反对，复旦大学附属华山医院的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区论文陷争议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0618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"https://mp.weixin.qq.com/s?__biz=Mzg3MzU3MzY4Ng==&amp;mid=2247517270&amp;idx=1&amp;sn=707395e761d115c6ea9b61b3943ca026&amp;scene=21" \l "wechat_redirect" \o "https://mp.weixin.qq.com/s?__biz=Mzg3MzU3MzY4Ng==&amp;mid=2247517270&amp;idx=1&amp;sn=707395e761d115c6ea9b61b3943ca026&amp;scene=21#wechat_redirect"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国自然资助！荧光图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复制粘贴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？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首都医科大学附属北京天坛医院论文被质疑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2513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"https://mp.weixin.qq.com/s?__biz=Mzg3MzU3MzY4Ng==&amp;mid=2247517296&amp;idx=1&amp;sn=286f17d20dd234102ddca8218b5006cc&amp;scene=21" \l "wechat_redirect" \o "https://mp.weixin.qq.com/s?__biz=Mzg3MzU3MzY4Ng==&amp;mid=2247517296&amp;idx=1&amp;sn=286f17d20dd234102ddca8218b5006cc&amp;scene=21#wechat_redirect"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前列腺癌领域巨头多篇论文被指图片重复，作者坚称结果无虞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6215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3" w:anchor="wechat_redirect" w:tgtFrame="_blank" w:history="1">
        <w:r>
          <w:rPr>
            <w:rStyle w:val="any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6</w:t>
        </w:r>
        <w:r>
          <w:rPr>
            <w:rStyle w:val="any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分论文被指图像重复，重庆医科大学附属第二医院眼科论文陷入争议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 xml:space="preserve">  </w:t>
        </w:r>
      </w:hyperlink>
    </w:p>
    <w:p>
      <w:pPr>
        <w:shd w:val="clear" w:color="auto" w:fill="FFFFFF"/>
        <w:spacing w:before="0" w:after="150"/>
        <w:ind w:left="675" w:right="67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5F5F5F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5F5F5F"/>
          <w:spacing w:val="0"/>
          <w:u w:val="none"/>
        </w:rPr>
        <w:drawing>
          <wp:inline>
            <wp:extent cx="10287000" cy="2581275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9329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论文/文章图片库比对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论文/文章图片查重软件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sci图片查重软件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深瞳论文图片查重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可添加下方客服微信/QQ</w:t>
      </w:r>
    </w:p>
    <w:p>
      <w:pPr>
        <w:shd w:val="clear" w:color="auto" w:fill="FFFFFF"/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951328" cy="951855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5546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565469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5017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65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6" w:anchor="wechat_redirect" w:tgtFrame="_blank" w:tooltip="丹东市第一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丹东市第一医院</w:t>
        </w:r>
      </w:hyperlink>
      <w:hyperlink r:id="rId17" w:anchor="wechat_redirect" w:tgtFrame="_blank" w:tooltip="辽宁省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辽宁省</w:t>
        </w:r>
      </w:hyperlink>
      <w:hyperlink r:id="rId18" w:anchor="wechat_redirect" w:tgtFrame="_blank" w:tooltip="图片查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图片查重</w:t>
        </w:r>
      </w:hyperlink>
      <w:hyperlink r:id="rId19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hyperlink" Target="https://mp.weixin.qq.com/s?__biz=Mzg3MzU3MzY4Ng==&amp;mid=2247517365&amp;idx=1&amp;sn=aa7a6d206a207635ba938817778540e4&amp;scene=21" TargetMode="External" /><Relationship Id="rId14" Type="http://schemas.openxmlformats.org/officeDocument/2006/relationships/image" Target="media/image8.png" /><Relationship Id="rId15" Type="http://schemas.openxmlformats.org/officeDocument/2006/relationships/image" Target="media/image9.jpeg" /><Relationship Id="rId16" Type="http://schemas.openxmlformats.org/officeDocument/2006/relationships/hyperlink" Target="https://mp.weixin.qq.com/mp/appmsgalbum?__biz=Mzg3MzU3MzY4Ng==&amp;action=getalbum&amp;album_id=3918533916713205761" TargetMode="External" /><Relationship Id="rId17" Type="http://schemas.openxmlformats.org/officeDocument/2006/relationships/hyperlink" Target="https://mp.weixin.qq.com/mp/appmsgalbum?__biz=Mzg3MzU3MzY4Ng==&amp;action=getalbum&amp;album_id=2803414685277782017" TargetMode="External" /><Relationship Id="rId18" Type="http://schemas.openxmlformats.org/officeDocument/2006/relationships/hyperlink" Target="https://mp.weixin.qq.com/mp/appmsgalbum?__biz=Mzg3MzU3MzY4Ng==&amp;action=getalbum&amp;album_id=3741591297044414466" TargetMode="External" /><Relationship Id="rId19" Type="http://schemas.openxmlformats.org/officeDocument/2006/relationships/hyperlink" Target="https://mp.weixin.qq.com/mp/appmsgalbum?__biz=Mzg3MzU3MzY4Ng==&amp;action=getalbum&amp;album_id=3457578027293458434" TargetMode="Externa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3MzU3MzY4Ng==&amp;mid=2247518559&amp;idx=1&amp;sn=2eec6c5caf237d760ac706332cc1364d&amp;chksm=cf202bb9db889bc69760ecfffd64c810e403b2bba2d4541a2084b7fe30b872378ae6e58c08b2&amp;scene=126&amp;sessionid=174352597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emf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