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西南林业大学、山东农业大学合作论文图片大面积重复，真实性受拷问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13:33:33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775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3666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2024年12月，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西南林业大学生命科学学院，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333333"/>
          <w:spacing w:val="0"/>
          <w:sz w:val="27"/>
          <w:szCs w:val="27"/>
          <w:shd w:val="clear" w:color="auto" w:fill="FFFFFF"/>
        </w:rPr>
        <w:t>山东农业大学动物科技学院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Scientific Reports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VPS28 regulates triglyceride synthesis via ubiquitination in bovine mammary epithelial cells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VPS28通过泛素化调节牛乳腺上皮细胞甘油三酯的合成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(31902152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32102510)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，国家重点研发项目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(2021YFD1200400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2021YFD1200900)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，云南省青年拔尖人才万人计划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(20221116)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，安徽省自然科学基金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(2108085QC131)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10.1038/s41598-024-82774-0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第一作者，通讯作者：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西南林业大学生命科学学院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Lily Liu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（音译：刘莉莉）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山东农业大学动物科技学院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Qin Zhang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（音译：张勤）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02188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0759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6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7: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应该显示不同实验条件的图像之间出乎意料的相似。我加了红色的形状来表示我的意思。请作者检查并评论？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63703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1562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7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也参见图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7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VSP28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印迹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5095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2686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692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474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https://pubpeer.com/publications/818E16B36AEDE3B0C56B7885CA2BE7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997&amp;idx=1&amp;sn=db76b226795ad687c71e9b5d0fb05075&amp;chksm=c00152b0a5270d251971e7c868dc2b837a7cabc57b0439642fca31d672f1fd8285095316a48a&amp;scene=126&amp;sessionid=174352417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