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基金委需严查！同济大学医学院附属同济医院论文被质疑来自论文工厂</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五棵松</w:t>
      </w:r>
      <w:hyperlink r:id="rId5" w:history="1">
        <w:bookmarkStart w:id="0" w:name="js_name"/>
        <w:r>
          <w:rPr>
            <w:rStyle w:val="a"/>
            <w:rFonts w:ascii="PMingLiU" w:eastAsia="PMingLiU" w:hAnsi="PMingLiU" w:cs="PMingLiU"/>
            <w:spacing w:val="8"/>
            <w:sz w:val="23"/>
            <w:szCs w:val="23"/>
          </w:rPr>
          <w:t>学者探讨</w:t>
        </w:r>
      </w:hyperlink>
      <w:bookmarkEnd w:id="0"/>
      <w:r>
        <w:rPr>
          <w:rStyle w:val="richmediametalistem"/>
          <w:rFonts w:ascii="Times New Roman" w:eastAsia="Times New Roman" w:hAnsi="Times New Roman" w:cs="Times New Roman"/>
          <w:color w:val="A5A5A5"/>
          <w:spacing w:val="8"/>
          <w:sz w:val="23"/>
          <w:szCs w:val="23"/>
        </w:rPr>
        <w:t>2025-03-31 16:33:01</w:t>
      </w:r>
      <w:r>
        <w:rPr>
          <w:rStyle w:val="richmediametalistem"/>
          <w:rFonts w:ascii="PMingLiU" w:eastAsia="PMingLiU" w:hAnsi="PMingLiU" w:cs="PMingLiU"/>
          <w:color w:val="A5A5A5"/>
          <w:spacing w:val="8"/>
          <w:sz w:val="23"/>
          <w:szCs w:val="23"/>
        </w:rPr>
        <w:t>北京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2018</w:t>
      </w:r>
      <w:r>
        <w:rPr>
          <w:rStyle w:val="any"/>
          <w:rFonts w:ascii="PMingLiU" w:eastAsia="PMingLiU" w:hAnsi="PMingLiU" w:cs="PMingLiU"/>
          <w:spacing w:val="8"/>
        </w:rPr>
        <w:t>年，分别来自</w:t>
      </w:r>
      <w:r>
        <w:rPr>
          <w:rStyle w:val="any"/>
          <w:rFonts w:ascii="PMingLiU" w:eastAsia="PMingLiU" w:hAnsi="PMingLiU" w:cs="PMingLiU"/>
          <w:spacing w:val="8"/>
        </w:rPr>
        <w:t>同济大学医学院附属同济医院妇产科生殖医学中心，</w:t>
      </w:r>
      <w:r>
        <w:rPr>
          <w:rStyle w:val="any"/>
          <w:rFonts w:ascii="PMingLiU" w:eastAsia="PMingLiU" w:hAnsi="PMingLiU" w:cs="PMingLiU"/>
          <w:spacing w:val="8"/>
        </w:rPr>
        <w:t>上海交通大学医学院附属上海市第一人民医院妇产科的</w:t>
      </w:r>
      <w:r>
        <w:rPr>
          <w:rStyle w:val="any"/>
          <w:rFonts w:ascii="Times New Roman" w:eastAsia="Times New Roman" w:hAnsi="Times New Roman" w:cs="Times New Roman"/>
          <w:spacing w:val="8"/>
        </w:rPr>
        <w:t xml:space="preserve">Qizhen Chen , Jiarong Zhang , Yinyan He </w:t>
      </w:r>
      <w:r>
        <w:rPr>
          <w:rStyle w:val="any"/>
          <w:rFonts w:ascii="PMingLiU" w:eastAsia="PMingLiU" w:hAnsi="PMingLiU" w:cs="PMingLiU"/>
          <w:spacing w:val="8"/>
        </w:rPr>
        <w:t>（通讯作者，音译贺银燕）</w:t>
      </w:r>
      <w:r>
        <w:rPr>
          <w:rStyle w:val="any"/>
          <w:rFonts w:ascii="Times New Roman" w:eastAsia="Times New Roman" w:hAnsi="Times New Roman" w:cs="Times New Roman"/>
          <w:spacing w:val="8"/>
        </w:rPr>
        <w:t xml:space="preserve"> , Yanqiu Wang </w:t>
      </w:r>
      <w:r>
        <w:rPr>
          <w:rStyle w:val="any"/>
          <w:rFonts w:ascii="PMingLiU" w:eastAsia="PMingLiU" w:hAnsi="PMingLiU" w:cs="PMingLiU"/>
          <w:spacing w:val="8"/>
        </w:rPr>
        <w:t>（通讯作者，音译王炎秋）</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在</w:t>
      </w:r>
      <w:r>
        <w:rPr>
          <w:rStyle w:val="any"/>
          <w:rFonts w:ascii="Times New Roman" w:eastAsia="Times New Roman" w:hAnsi="Times New Roman" w:cs="Times New Roman"/>
          <w:spacing w:val="8"/>
        </w:rPr>
        <w:t>Molecular Therapy — Nucleic Acids </w:t>
      </w:r>
      <w:r>
        <w:rPr>
          <w:rStyle w:val="any"/>
          <w:rFonts w:ascii="PMingLiU" w:eastAsia="PMingLiU" w:hAnsi="PMingLiU" w:cs="PMingLiU"/>
          <w:spacing w:val="8"/>
        </w:rPr>
        <w:t>期刊发表了一篇论文，题目为：</w:t>
      </w:r>
      <w:r>
        <w:rPr>
          <w:rStyle w:val="any"/>
          <w:rFonts w:ascii="Times New Roman" w:eastAsia="Times New Roman" w:hAnsi="Times New Roman" w:cs="Times New Roman"/>
          <w:spacing w:val="8"/>
        </w:rPr>
        <w:t>hsa_circ_0061140 Knockdown Reverses FOXM1-Mediated Cell Growth and Metastasis in Ovarian Cancer through miR-370 Sponge Activity</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本研究得到了国家自然科学基金项目（项目编号：</w:t>
      </w:r>
      <w:r>
        <w:rPr>
          <w:rStyle w:val="any"/>
          <w:rFonts w:ascii="Times New Roman" w:eastAsia="Times New Roman" w:hAnsi="Times New Roman" w:cs="Times New Roman"/>
          <w:spacing w:val="8"/>
        </w:rPr>
        <w:t>81302254</w:t>
      </w:r>
      <w:r>
        <w:rPr>
          <w:rStyle w:val="any"/>
          <w:rFonts w:ascii="PMingLiU" w:eastAsia="PMingLiU" w:hAnsi="PMingLiU" w:cs="PMingLiU"/>
          <w:spacing w:val="8"/>
        </w:rPr>
        <w:t>）和上海市女性生殖内分泌相关疾病重点实验室（项目编号：</w:t>
      </w:r>
      <w:r>
        <w:rPr>
          <w:rStyle w:val="any"/>
          <w:rFonts w:ascii="Times New Roman" w:eastAsia="Times New Roman" w:hAnsi="Times New Roman" w:cs="Times New Roman"/>
          <w:spacing w:val="8"/>
        </w:rPr>
        <w:t>17DZ2273600</w:t>
      </w:r>
      <w:r>
        <w:rPr>
          <w:rStyle w:val="any"/>
          <w:rFonts w:ascii="PMingLiU" w:eastAsia="PMingLiU" w:hAnsi="PMingLiU" w:cs="PMingLiU"/>
          <w:spacing w:val="8"/>
        </w:rPr>
        <w:t>）的支持。</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2020</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2</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Crepidotus lanuginosus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 xml:space="preserve"> Pubpeer </w:t>
      </w:r>
      <w:r>
        <w:rPr>
          <w:rStyle w:val="any"/>
          <w:rFonts w:ascii="PMingLiU" w:eastAsia="PMingLiU" w:hAnsi="PMingLiU" w:cs="PMingLiU"/>
          <w:b/>
          <w:bCs/>
          <w:spacing w:val="8"/>
        </w:rPr>
        <w:t>论坛发表评论：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可能的重复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6857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4679" name=""/>
                    <pic:cNvPicPr>
                      <a:picLocks noChangeAspect="1"/>
                    </pic:cNvPicPr>
                  </pic:nvPicPr>
                  <pic:blipFill>
                    <a:blip xmlns:r="http://schemas.openxmlformats.org/officeDocument/2006/relationships" r:embed="rId6"/>
                    <a:stretch>
                      <a:fillRect/>
                    </a:stretch>
                  </pic:blipFill>
                  <pic:spPr>
                    <a:xfrm>
                      <a:off x="0" y="0"/>
                      <a:ext cx="5486400" cy="26685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2</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Leymus paboanus </w:t>
      </w:r>
      <w:r>
        <w:rPr>
          <w:rStyle w:val="any"/>
          <w:rFonts w:ascii="PMingLiU" w:eastAsia="PMingLiU" w:hAnsi="PMingLiU" w:cs="PMingLiU"/>
          <w:b/>
          <w:bCs/>
          <w:spacing w:val="8"/>
        </w:rPr>
        <w:t>继续质疑道：</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4855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435387" name=""/>
                    <pic:cNvPicPr>
                      <a:picLocks noChangeAspect="1"/>
                    </pic:cNvPicPr>
                  </pic:nvPicPr>
                  <pic:blipFill>
                    <a:blip xmlns:r="http://schemas.openxmlformats.org/officeDocument/2006/relationships" r:embed="rId7"/>
                    <a:stretch>
                      <a:fillRect/>
                    </a:stretch>
                  </pic:blipFill>
                  <pic:spPr>
                    <a:xfrm>
                      <a:off x="0" y="0"/>
                      <a:ext cx="5486400" cy="334855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月，国际著名职业学术打假人</w:t>
      </w:r>
      <w:r>
        <w:rPr>
          <w:rStyle w:val="any"/>
          <w:rFonts w:ascii="Times New Roman" w:eastAsia="Times New Roman" w:hAnsi="Times New Roman" w:cs="Times New Roman"/>
          <w:b/>
          <w:bCs/>
          <w:spacing w:val="8"/>
        </w:rPr>
        <w:t xml:space="preserve">Actinopolyspora biskrensis </w:t>
      </w:r>
      <w:r>
        <w:rPr>
          <w:rStyle w:val="any"/>
          <w:rFonts w:ascii="PMingLiU" w:eastAsia="PMingLiU" w:hAnsi="PMingLiU" w:cs="PMingLiU"/>
          <w:b/>
          <w:bCs/>
          <w:spacing w:val="8"/>
        </w:rPr>
        <w:t>继续质疑道：</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论文中的一张图片与另一篇不同且不相关的论文中的一张图片重叠（这些图片的纵横比不同）。请注意，这些图片中每一张的视野都不同，这表明两篇论文涉及到同一个相关方。尴尬的是，似乎没有共同的作者。</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1F</w:t>
      </w:r>
      <w:r>
        <w:rPr>
          <w:rStyle w:val="any"/>
          <w:rFonts w:ascii="PMingLiU" w:eastAsia="PMingLiU" w:hAnsi="PMingLiU" w:cs="PMingLiU"/>
          <w:spacing w:val="8"/>
        </w:rPr>
        <w:t>，《美国癌症研究杂志》（</w:t>
      </w:r>
      <w:r>
        <w:rPr>
          <w:rStyle w:val="any"/>
          <w:rFonts w:ascii="Times New Roman" w:eastAsia="Times New Roman" w:hAnsi="Times New Roman" w:cs="Times New Roman"/>
          <w:spacing w:val="8"/>
        </w:rPr>
        <w:t xml:space="preserve">2017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PubMed </w:t>
      </w:r>
      <w:r>
        <w:rPr>
          <w:rStyle w:val="any"/>
          <w:rFonts w:ascii="PMingLiU" w:eastAsia="PMingLiU" w:hAnsi="PMingLiU" w:cs="PMingLiU"/>
          <w:spacing w:val="8"/>
        </w:rPr>
        <w:t>编号：</w:t>
      </w:r>
      <w:r>
        <w:rPr>
          <w:rStyle w:val="any"/>
          <w:rFonts w:ascii="Times New Roman" w:eastAsia="Times New Roman" w:hAnsi="Times New Roman" w:cs="Times New Roman"/>
          <w:spacing w:val="8"/>
        </w:rPr>
        <w:t>29218245</w:t>
      </w:r>
      <w:r>
        <w:rPr>
          <w:rStyle w:val="any"/>
          <w:rFonts w:ascii="PMingLiU" w:eastAsia="PMingLiU" w:hAnsi="PMingLiU" w:cs="PMingLiU"/>
          <w:spacing w:val="8"/>
        </w:rPr>
        <w:t>，相关讨论在此：</w:t>
      </w:r>
      <w:r>
        <w:rPr>
          <w:rStyle w:val="any"/>
          <w:rFonts w:ascii="Times New Roman" w:eastAsia="Times New Roman" w:hAnsi="Times New Roman" w:cs="Times New Roman"/>
          <w:spacing w:val="8"/>
        </w:rPr>
        <w:t>https://pubpeer.com/publications/2F6B8FD92DF608970B09757EA101DF</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3I</w:t>
      </w:r>
      <w:r>
        <w:rPr>
          <w:rStyle w:val="any"/>
          <w:rFonts w:ascii="PMingLiU" w:eastAsia="PMingLiU" w:hAnsi="PMingLiU" w:cs="PMingLiU"/>
          <w:spacing w:val="8"/>
        </w:rPr>
        <w:t>，《分子治疗</w:t>
      </w:r>
      <w:r>
        <w:rPr>
          <w:rStyle w:val="any"/>
          <w:rFonts w:ascii="Times New Roman" w:eastAsia="Times New Roman" w:hAnsi="Times New Roman" w:cs="Times New Roman"/>
          <w:spacing w:val="8"/>
        </w:rPr>
        <w:t xml:space="preserve"> - </w:t>
      </w:r>
      <w:r>
        <w:rPr>
          <w:rStyle w:val="any"/>
          <w:rFonts w:ascii="PMingLiU" w:eastAsia="PMingLiU" w:hAnsi="PMingLiU" w:cs="PMingLiU"/>
          <w:spacing w:val="8"/>
        </w:rPr>
        <w:t>核酸》（</w:t>
      </w:r>
      <w:r>
        <w:rPr>
          <w:rStyle w:val="any"/>
          <w:rFonts w:ascii="Times New Roman" w:eastAsia="Times New Roman" w:hAnsi="Times New Roman" w:cs="Times New Roman"/>
          <w:spacing w:val="8"/>
        </w:rPr>
        <w:t xml:space="preserve">2018 </w:t>
      </w:r>
      <w:r>
        <w:rPr>
          <w:rStyle w:val="any"/>
          <w:rFonts w:ascii="PMingLiU" w:eastAsia="PMingLiU" w:hAnsi="PMingLiU" w:cs="PMingLiU"/>
          <w:spacing w:val="8"/>
        </w:rPr>
        <w:t>年），</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10.1016/j.omtn.2018.08.010</w:t>
      </w:r>
      <w:r>
        <w:rPr>
          <w:rStyle w:val="any"/>
          <w:rFonts w:ascii="PMingLiU" w:eastAsia="PMingLiU" w:hAnsi="PMingLiU" w:cs="PMingLiU"/>
          <w:spacing w:val="8"/>
        </w:rPr>
        <w:t>，相关讨论在此：</w:t>
      </w:r>
      <w:r>
        <w:rPr>
          <w:rStyle w:val="any"/>
          <w:rFonts w:ascii="Times New Roman" w:eastAsia="Times New Roman" w:hAnsi="Times New Roman" w:cs="Times New Roman"/>
          <w:spacing w:val="8"/>
        </w:rPr>
        <w:t>https://pubpeer.com/publications/E0FF47E3D25164C169A95EE64EB6D6</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1386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710222" name=""/>
                    <pic:cNvPicPr>
                      <a:picLocks noChangeAspect="1"/>
                    </pic:cNvPicPr>
                  </pic:nvPicPr>
                  <pic:blipFill>
                    <a:blip xmlns:r="http://schemas.openxmlformats.org/officeDocument/2006/relationships" r:embed="rId8"/>
                    <a:stretch>
                      <a:fillRect/>
                    </a:stretch>
                  </pic:blipFill>
                  <pic:spPr>
                    <a:xfrm>
                      <a:off x="0" y="0"/>
                      <a:ext cx="5486400" cy="21386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消息来源：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https://pubpeer.com/publications/E0FF47E3D25164C169A95EE64EB6D6#0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郑重声明：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我们的全网查重系统收录了 Pubmed 和 Pubpeer 中的 7000 万 +已发表图库，让您的待查图片可以和已发表论文的图片进行对比，防止图片误用，为您的论文发表保驾护航！基于AI人工智能大数据算法，提供论文图片的核查服务，方便学术期刊、高校、研院所等科研管理部门及时发现并纠正结果图片不当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如果您有任何建议或需要图片查重帮助，请随时通过客服QQ号3639926437与我们联系。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9" w:anchor="wechat_redirect" w:tgtFrame="_blank" w:tooltip="同济大学医学院附属同济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同济大学医学院附属同济医院</w:t>
        </w:r>
      </w:hyperlink>
      <w:hyperlink r:id="rId10" w:anchor="wechat_redirect" w:tgtFrame="_blank" w:tooltip="上海市第一人民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上海市第一人民医院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xMDYyNzI5NQ==&amp;action=getalbum&amp;album_id=3328433937416912901" TargetMode="Externa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xMDYyNzI5NQ==&amp;mid=2247500204&amp;idx=1&amp;sn=8ca95a8102b613729f152516e47774e7&amp;chksm=c07e1f2173b91ab9616ab59cacacd73a5544ce4615d0c5ae46d6a16ea7942161415810b5c5b2&amp;scene=126&amp;sessionid=174352547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hyperlink" Target="https://mp.weixin.qq.com/mp/appmsgalbum?__biz=MzkxMDYyNzI5NQ==&amp;action=getalbum&amp;album_id=3902065720674140162"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