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多项国自然资助，多处重复面临撤稿，苏州大学附属第一医院关节外科徐耀增论文被关注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 29:11:617270.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10.3389/fphar.2020.617270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。意想不到的相似性。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765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Human mesenchymal stem cells derived exosomes inhibit the growth of acute myeloid leukemia cells via regulating miR-23b-5p/TRIM14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再次显示图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0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29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FAM46C suppresses gastric cancer by inhibition of Wnt/beta-catenin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Shi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4162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79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两个加载控制带出乎意料地相似。这里，调整到相同的比例：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95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64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https://pubmed.ncbi.nlm.nih.gov/33584299/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69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徐耀增，苏州大学附属第一医院关节外科，主任医师，教授，医学博士，博士生导师。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1984</w:t>
      </w:r>
      <w:r>
        <w:rPr>
          <w:rStyle w:val="any"/>
          <w:rFonts w:ascii="PMingLiU" w:eastAsia="PMingLiU" w:hAnsi="PMingLiU" w:cs="PMingLiU"/>
          <w:spacing w:val="8"/>
        </w:rPr>
        <w:t>年从医，师从著名骨科专家董天华教授。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1994</w:t>
      </w:r>
      <w:r>
        <w:rPr>
          <w:rStyle w:val="any"/>
          <w:rFonts w:ascii="PMingLiU" w:eastAsia="PMingLiU" w:hAnsi="PMingLiU" w:cs="PMingLiU"/>
          <w:spacing w:val="8"/>
        </w:rPr>
        <w:t>年晋升副主任医师，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年晋升副教授；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年晋升主任医师；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年晋升教授。擅长各类关节疾病及骨科创伤的微创、精准治疗，包括关节置换，脊柱创伤、肿瘤及其退行性疾病和显微外科。目前共计发表学术论文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篇（一区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篇）。获得授权国家发明专利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项。主持国家自然科学基金面上项目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项，主持省部级课题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项。获得各类科技奖项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项，其中国家科技进步二等奖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项，教育部科技进步一等奖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项。参编《外科门急诊手册》等多部学术著作。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https://pubpeer.com/publications/B3424AC8FC8C795AC88291DCBD1696#3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4&amp;sn=8e44208e48975c18d630a2e1dabc6fe7&amp;chksm=c351a4f18f6d8d9bc8a74315ae292e9927a2740f351a2241e6e926d242af33291be26be6beb3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