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延边大学医学院陈丽艳高水平论文被关注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00:05:37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：应该显示不同类型控件的图像之间的意外相似性。请作者核实并发表意见？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的帮助下识别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526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9144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：事实上，本文中的所有图像都应该仔细检查。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714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8099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https://www.nature.com/articles/s41416-019-0383-z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336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2842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陈丽艳，女，汉族，博士，延边大学医学院教授、博士生导师。研究方向为肿瘤分子生物学。承担的主要课程：《生物化学》、《分子生物学》、《高级生物化学》。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年获得延边大学首届微课教学比赛三等奖。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https://pubpeer.com/publications/ABA7B0AC745068A5702D0B80730EF6#2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351&amp;idx=5&amp;sn=281b0420a442488aad5027786cdab03a&amp;chksm=c3eda1302a397b0c0d90c943a5ef121f76c548f357f2184ab105ad8fa8f71076375d1ca7eb53&amp;scene=126&amp;sessionid=17435258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