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查重发现，中山大学肿瘤防治中心论文图片重复，散点图或被操纵</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63339"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“ZD6474, a new treatment strategy for human osteosarcoma, and its potential synergistic effect with celecoxib”</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讯作者：中山大学肿瘤防治中心</w:t>
      </w:r>
      <w:r>
        <w:rPr>
          <w:rStyle w:val="any"/>
          <w:rFonts w:ascii="Times New Roman" w:eastAsia="Times New Roman" w:hAnsi="Times New Roman" w:cs="Times New Roman"/>
          <w:spacing w:val="9"/>
          <w:sz w:val="23"/>
          <w:szCs w:val="23"/>
        </w:rPr>
        <w:t>Wenlin Huang, </w:t>
      </w:r>
      <w:r>
        <w:rPr>
          <w:rStyle w:val="any"/>
          <w:rFonts w:ascii="Times New Roman" w:eastAsia="Times New Roman" w:hAnsi="Times New Roman" w:cs="Times New Roman"/>
          <w:spacing w:val="9"/>
          <w:sz w:val="23"/>
          <w:szCs w:val="23"/>
        </w:rPr>
        <w:t>Ran-yi Liu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Times New Roman" w:eastAsia="Times New Roman" w:hAnsi="Times New Roman" w:cs="Times New Roman"/>
          <w:spacing w:val="9"/>
          <w:sz w:val="23"/>
          <w:szCs w:val="23"/>
        </w:rPr>
        <w:t>J</w:t>
      </w:r>
      <w:r>
        <w:rPr>
          <w:rStyle w:val="any"/>
          <w:rFonts w:ascii="PMingLiU" w:eastAsia="PMingLiU" w:hAnsi="PMingLiU" w:cs="PMingLiU"/>
          <w:spacing w:val="9"/>
          <w:sz w:val="23"/>
          <w:szCs w:val="23"/>
        </w:rPr>
        <w:t>中山大学肿瘤防治中心</w:t>
      </w:r>
      <w:r>
        <w:rPr>
          <w:rStyle w:val="any"/>
          <w:rFonts w:ascii="Times New Roman" w:eastAsia="Times New Roman" w:hAnsi="Times New Roman" w:cs="Times New Roman"/>
          <w:spacing w:val="9"/>
          <w:sz w:val="23"/>
          <w:szCs w:val="23"/>
        </w:rPr>
        <w:t>iani Liu, Jiangxue Wu, Ling Zhou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基金支持：本研究得到了国家重点基础研究发展计划（</w:t>
      </w:r>
      <w:r>
        <w:rPr>
          <w:rStyle w:val="any"/>
          <w:rFonts w:ascii="Times New Roman" w:eastAsia="Times New Roman" w:hAnsi="Times New Roman" w:cs="Times New Roman"/>
          <w:spacing w:val="9"/>
          <w:sz w:val="23"/>
          <w:szCs w:val="23"/>
        </w:rPr>
        <w:t>973</w:t>
      </w:r>
      <w:r>
        <w:rPr>
          <w:rStyle w:val="any"/>
          <w:rFonts w:ascii="PMingLiU" w:eastAsia="PMingLiU" w:hAnsi="PMingLiU" w:cs="PMingLiU"/>
          <w:spacing w:val="9"/>
          <w:sz w:val="23"/>
          <w:szCs w:val="23"/>
        </w:rPr>
        <w:t>计划）（编号：</w:t>
      </w:r>
      <w:r>
        <w:rPr>
          <w:rStyle w:val="any"/>
          <w:rFonts w:ascii="Times New Roman" w:eastAsia="Times New Roman" w:hAnsi="Times New Roman" w:cs="Times New Roman"/>
          <w:spacing w:val="9"/>
          <w:sz w:val="23"/>
          <w:szCs w:val="23"/>
        </w:rPr>
        <w:t>2012CB518900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2012CB519003</w:t>
      </w:r>
      <w:r>
        <w:rPr>
          <w:rStyle w:val="any"/>
          <w:rFonts w:ascii="PMingLiU" w:eastAsia="PMingLiU" w:hAnsi="PMingLiU" w:cs="PMingLiU"/>
          <w:spacing w:val="9"/>
          <w:sz w:val="23"/>
          <w:szCs w:val="23"/>
        </w:rPr>
        <w:t>）、国家科技重大专项（</w:t>
      </w:r>
      <w:r>
        <w:rPr>
          <w:rStyle w:val="any"/>
          <w:rFonts w:ascii="Times New Roman" w:eastAsia="Times New Roman" w:hAnsi="Times New Roman" w:cs="Times New Roman"/>
          <w:spacing w:val="9"/>
          <w:sz w:val="23"/>
          <w:szCs w:val="23"/>
        </w:rPr>
        <w:t>2012ZX09401015</w:t>
      </w:r>
      <w:r>
        <w:rPr>
          <w:rStyle w:val="any"/>
          <w:rFonts w:ascii="PMingLiU" w:eastAsia="PMingLiU" w:hAnsi="PMingLiU" w:cs="PMingLiU"/>
          <w:spacing w:val="9"/>
          <w:sz w:val="23"/>
          <w:szCs w:val="23"/>
        </w:rPr>
        <w:t>）、广东省科技计划（</w:t>
      </w:r>
      <w:r>
        <w:rPr>
          <w:rStyle w:val="any"/>
          <w:rFonts w:ascii="Times New Roman" w:eastAsia="Times New Roman" w:hAnsi="Times New Roman" w:cs="Times New Roman"/>
          <w:spacing w:val="9"/>
          <w:sz w:val="23"/>
          <w:szCs w:val="23"/>
        </w:rPr>
        <w:t>2011A080502010</w:t>
      </w:r>
      <w:r>
        <w:rPr>
          <w:rStyle w:val="any"/>
          <w:rFonts w:ascii="PMingLiU" w:eastAsia="PMingLiU" w:hAnsi="PMingLiU" w:cs="PMingLiU"/>
          <w:spacing w:val="9"/>
          <w:sz w:val="23"/>
          <w:szCs w:val="23"/>
        </w:rPr>
        <w:t>）、广州市医药卫生协同创新项目（</w:t>
      </w:r>
      <w:r>
        <w:rPr>
          <w:rStyle w:val="any"/>
          <w:rFonts w:ascii="Times New Roman" w:eastAsia="Times New Roman" w:hAnsi="Times New Roman" w:cs="Times New Roman"/>
          <w:spacing w:val="9"/>
          <w:sz w:val="23"/>
          <w:szCs w:val="23"/>
        </w:rPr>
        <w:t>201400000001</w:t>
      </w:r>
      <w:r>
        <w:rPr>
          <w:rStyle w:val="any"/>
          <w:rFonts w:ascii="PMingLiU" w:eastAsia="PMingLiU" w:hAnsi="PMingLiU" w:cs="PMingLiU"/>
          <w:spacing w:val="9"/>
          <w:sz w:val="23"/>
          <w:szCs w:val="23"/>
        </w:rPr>
        <w:t>）和广东省创新科研团队计划（编号：</w:t>
      </w:r>
      <w:r>
        <w:rPr>
          <w:rStyle w:val="any"/>
          <w:rFonts w:ascii="Times New Roman" w:eastAsia="Times New Roman" w:hAnsi="Times New Roman" w:cs="Times New Roman"/>
          <w:spacing w:val="9"/>
          <w:sz w:val="23"/>
          <w:szCs w:val="23"/>
        </w:rPr>
        <w:t>2009010058</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63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011895" name=""/>
                    <pic:cNvPicPr>
                      <a:picLocks noChangeAspect="1"/>
                    </pic:cNvPicPr>
                  </pic:nvPicPr>
                  <pic:blipFill>
                    <a:blip xmlns:r="http://schemas.openxmlformats.org/officeDocument/2006/relationships" r:embed="rId8"/>
                    <a:stretch>
                      <a:fillRect/>
                    </a:stretch>
                  </pic:blipFill>
                  <pic:spPr>
                    <a:xfrm>
                      <a:off x="0" y="0"/>
                      <a:ext cx="5486400" cy="48663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72809"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存在重复或操纵。</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38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25842" name=""/>
                    <pic:cNvPicPr>
                      <a:picLocks noChangeAspect="1"/>
                    </pic:cNvPicPr>
                  </pic:nvPicPr>
                  <pic:blipFill>
                    <a:blip xmlns:r="http://schemas.openxmlformats.org/officeDocument/2006/relationships" r:embed="rId10"/>
                    <a:stretch>
                      <a:fillRect/>
                    </a:stretch>
                  </pic:blipFill>
                  <pic:spPr>
                    <a:xfrm>
                      <a:off x="0" y="0"/>
                      <a:ext cx="5486400" cy="1838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https://pubpeer.com/publications/0FF7BC453A270D280FC2CC253118C9#1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https://pubmed.ncbi.nlm.nih.gov/26050198/</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73991"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1&amp;sn=efb3d110459c4f106752c744b0fb0821&amp;chksm=c25cd24060d1aeab43be596f8848adc8eb756ae16cfc23ba95205adb6438ebcf216525a6a83c&amp;scene=126&amp;sessionid=174352515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