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山西医科大学、山西中医药大学合作研究起波澜，动物实验图像拉伸重叠问题引发学界热议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12:46:38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11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近日，发表于《Journal of Ethnopharmacology》期刊的研究‘Astragalus injection inhibits the growth of osteosarcoma by activating cytotoxic T lymphocyte and targeting CTSL’因图像问题引发质疑。该研究由Hai-Xin Liu  , Yu-Chang Li  , Ru-Bin Su  , Cai-Xia Liu  , Shi-Yuan Wen（通讯作者）共同完成，通讯作者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Shi-Yuan Wen单位为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山西医科大学基础医学院，其余作者单位为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山西中医药大学中药与食品工程学院。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956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25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28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18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2025年3月评论人Parashorea tomentella指出：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6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88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https://pubpeer.com/publications/4820D6B67DC068A16A4F85D79CD18D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24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961&amp;idx=1&amp;sn=0c0b368c52504f836484d5ebe0c73196&amp;chksm=c3882ea295c5097034d381f033f320fedc69eae234eb34bff11707fc05b4019a8e4bb9ccd625&amp;scene=126&amp;sessionid=17435252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