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10:39:46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16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2016 年 11 月 29 日，江苏大学附属医院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Min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Methyl-CpG-binding domain 3 inhibits epithelial-mesenchymal transition in pancreatic cancer cells via TGF-β/Smad signalling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66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89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762408" cy="8229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95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https://pubpeer.com/publications/49C60F0F84799826DE7E210BA87744#1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68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5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85&amp;idx=3&amp;sn=4724cd47c4fb5e6c8c42c59fd695df4c&amp;chksm=ce579444225b921d6b3f07a278d8f0fbecef6237d8d5ba26075a693767837c5dfc0b9b27a88a&amp;scene=126&amp;sessionid=17434758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