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不列颠哥伦比亚大学董学森的两篇论文被质疑，因重复使用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18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21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9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6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"AR-v7 protein expression is regulated by protein kinase and phosphatase"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(AR-v7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蛋白表达受蛋白激酶和磷酸酶调控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本研究工作得到了加拿大卫生研究院运营拨款（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）和加拿大前列腺癌协会新星奖（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RS2013-58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）对董学森的支持。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5419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2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2102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6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14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日，不列颠哥伦比亚大学在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Urology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IF=25.3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"RNA Splicing of the BHC80 Gene Contributes to Neuroendocrine Prostate Cancer Progression"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(BHC80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RNA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剪接有助于神经内分泌性前列腺癌的进展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Yinan Li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通讯作者：不列颠哥伦比亚大学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Xuesen Dong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董学森）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本项目得到了加拿大卫生研究院（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CIHR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）运营拨款（编号：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MOP-137007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PJT-156150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）对董学森的支持、中国留学基金委奖学金对李宜楠的支持、加拿大卫生研究院研究生奖学金对陈瑞琪的支持，以及前列腺癌研究基金会（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TFRI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）新前沿项目拨款（编号：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1062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）对马丁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格里夫、科林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柯林斯和董学森的支持。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414285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96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00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5E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 xml:space="preserve"> and Figure 5C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99047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94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Figure 2.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53238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764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0861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33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3C and Figure 2C.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5704762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28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2C. Much more similar than expected for 2 different cell lines.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69619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33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#5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8"/>
          <w:sz w:val="21"/>
          <w:szCs w:val="21"/>
        </w:rPr>
        <w:t>（论文一）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21"/>
          <w:szCs w:val="21"/>
        </w:rPr>
        <w:t>Figure 5A,B. Much more similar than expected.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76190" cy="41238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3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https://pubpeer.com/publications/A14D808A9A8155FA23A7522AC05140#7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https://pubmed.ncbi.nlm.nih.gov/26378044/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https://pubpeer.com/publications/38507CA75783D7A2CCD38814161C25#1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https://pubmed.ncbi.nlm.nih.gov/30910347/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66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04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74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1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2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3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4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5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6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7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8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9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1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2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3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4" Type="http://schemas.openxmlformats.org/officeDocument/2006/relationships/image" Target="media/image15.emf" /><Relationship Id="rId35" Type="http://schemas.openxmlformats.org/officeDocument/2006/relationships/image" Target="media/image16.jpeg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3&amp;sn=e12bde92bfce3761e361420a24089474&amp;chksm=c359405a5685bd148433df1147289e09b722a7a153a7ab689d56d9eeb191f27299973543236f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