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三篇论文共用一条</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条带，涉及浙江大学医学院妇产科医院及浙江大学医学院第一附属医院等机构论文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17:51:10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8908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19906"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55101"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2020</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7</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23</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浙江大学医学院妇产科医院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浙江中医药大学广兴医院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浙江</w:t>
      </w:r>
      <w:r>
        <w:rPr>
          <w:rStyle w:val="any"/>
          <w:rFonts w:ascii="PMingLiU" w:eastAsia="PMingLiU" w:hAnsi="PMingLiU" w:cs="PMingLiU"/>
          <w:spacing w:val="8"/>
          <w:sz w:val="23"/>
          <w:szCs w:val="23"/>
          <w:shd w:val="clear" w:color="auto" w:fill="EEF0FF"/>
        </w:rPr>
        <w:t>省立同德医院</w:t>
      </w:r>
      <w:r>
        <w:rPr>
          <w:rStyle w:val="any"/>
          <w:rFonts w:ascii="PMingLiU" w:eastAsia="PMingLiU" w:hAnsi="PMingLiU" w:cs="PMingLiU"/>
          <w:spacing w:val="8"/>
          <w:sz w:val="23"/>
          <w:szCs w:val="23"/>
          <w:shd w:val="clear" w:color="auto" w:fill="EEF0FF"/>
        </w:rPr>
        <w:t>在</w:t>
      </w:r>
      <w:r>
        <w:rPr>
          <w:rStyle w:val="any"/>
          <w:rFonts w:ascii="Times New Roman" w:eastAsia="Times New Roman" w:hAnsi="Times New Roman" w:cs="Times New Roman"/>
          <w:spacing w:val="8"/>
          <w:sz w:val="23"/>
          <w:szCs w:val="23"/>
          <w:shd w:val="clear" w:color="auto" w:fill="EEF0FF"/>
        </w:rPr>
        <w:t>Translational Cancer Research</w:t>
      </w:r>
      <w:r>
        <w:rPr>
          <w:rStyle w:val="any"/>
          <w:rFonts w:ascii="PMingLiU" w:eastAsia="PMingLiU" w:hAnsi="PMingLiU" w:cs="PMingLiU"/>
          <w:spacing w:val="8"/>
          <w:sz w:val="23"/>
          <w:szCs w:val="23"/>
          <w:shd w:val="clear" w:color="auto" w:fill="EEF0FF"/>
        </w:rPr>
        <w:t>（中科院四区</w:t>
      </w:r>
      <w:r>
        <w:rPr>
          <w:rStyle w:val="any"/>
          <w:rFonts w:ascii="Times New Roman" w:eastAsia="Times New Roman" w:hAnsi="Times New Roman" w:cs="Times New Roman"/>
          <w:spacing w:val="8"/>
          <w:sz w:val="23"/>
          <w:szCs w:val="23"/>
          <w:shd w:val="clear" w:color="auto" w:fill="EEF0FF"/>
        </w:rPr>
        <w:t xml:space="preserve"> IF=1.5</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Oridonin enhances the anti-tumor activity of gemcitabine towards pancreatic cancer by stimulating Bax- and Smac-dependent apoptosis"</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奥利多宁通过刺激</w:t>
      </w:r>
      <w:r>
        <w:rPr>
          <w:rStyle w:val="any"/>
          <w:rFonts w:ascii="Times New Roman" w:eastAsia="Times New Roman" w:hAnsi="Times New Roman" w:cs="Times New Roman"/>
          <w:spacing w:val="8"/>
          <w:sz w:val="23"/>
          <w:szCs w:val="23"/>
          <w:shd w:val="clear" w:color="auto" w:fill="EEF0FF"/>
        </w:rPr>
        <w:t xml:space="preserve"> Bax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Smac </w:t>
      </w:r>
      <w:r>
        <w:rPr>
          <w:rStyle w:val="any"/>
          <w:rFonts w:ascii="PMingLiU" w:eastAsia="PMingLiU" w:hAnsi="PMingLiU" w:cs="PMingLiU"/>
          <w:spacing w:val="8"/>
          <w:sz w:val="23"/>
          <w:szCs w:val="23"/>
          <w:shd w:val="clear" w:color="auto" w:fill="EEF0FF"/>
        </w:rPr>
        <w:t>依赖性凋亡增强吉西他滨对胰腺癌的抗肿瘤活性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浙江大学医学院妇产科医院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Dian-Lei Liu, </w:t>
      </w:r>
      <w:r>
        <w:rPr>
          <w:rStyle w:val="any"/>
          <w:rFonts w:ascii="PMingLiU" w:eastAsia="PMingLiU" w:hAnsi="PMingLiU" w:cs="PMingLiU"/>
          <w:spacing w:val="8"/>
          <w:sz w:val="23"/>
          <w:szCs w:val="23"/>
          <w:shd w:val="clear" w:color="auto" w:fill="EEF0FF"/>
        </w:rPr>
        <w:t>浙江省立同德医院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He-Qi Bu</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浙江中医药大学广兴医院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Bo-Ning Cheng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本研究得到了浙江省基础公益研究计划（项目编号：</w:t>
      </w:r>
      <w:r>
        <w:rPr>
          <w:rStyle w:val="any"/>
          <w:rFonts w:ascii="Times New Roman" w:eastAsia="Times New Roman" w:hAnsi="Times New Roman" w:cs="Times New Roman"/>
          <w:spacing w:val="8"/>
          <w:sz w:val="23"/>
          <w:szCs w:val="23"/>
          <w:shd w:val="clear" w:color="auto" w:fill="EEF0FF"/>
        </w:rPr>
        <w:t>LGD19H160006</w:t>
      </w:r>
      <w:r>
        <w:rPr>
          <w:rStyle w:val="any"/>
          <w:rFonts w:ascii="PMingLiU" w:eastAsia="PMingLiU" w:hAnsi="PMingLiU" w:cs="PMingLiU"/>
          <w:spacing w:val="8"/>
          <w:sz w:val="23"/>
          <w:szCs w:val="23"/>
          <w:shd w:val="clear" w:color="auto" w:fill="EEF0FF"/>
        </w:rPr>
        <w:t>）、浙江省医药卫生科技计划（项目编号：</w:t>
      </w:r>
      <w:r>
        <w:rPr>
          <w:rStyle w:val="any"/>
          <w:rFonts w:ascii="Times New Roman" w:eastAsia="Times New Roman" w:hAnsi="Times New Roman" w:cs="Times New Roman"/>
          <w:spacing w:val="8"/>
          <w:sz w:val="23"/>
          <w:szCs w:val="23"/>
          <w:shd w:val="clear" w:color="auto" w:fill="EEF0FF"/>
        </w:rPr>
        <w:t>2018KY614</w:t>
      </w:r>
      <w:r>
        <w:rPr>
          <w:rStyle w:val="any"/>
          <w:rFonts w:ascii="PMingLiU" w:eastAsia="PMingLiU" w:hAnsi="PMingLiU" w:cs="PMingLiU"/>
          <w:spacing w:val="8"/>
          <w:sz w:val="23"/>
          <w:szCs w:val="23"/>
          <w:shd w:val="clear" w:color="auto" w:fill="EEF0FF"/>
        </w:rPr>
        <w:t>）以及中国国家自然科学基金（项目编号：</w:t>
      </w:r>
      <w:r>
        <w:rPr>
          <w:rStyle w:val="any"/>
          <w:rFonts w:ascii="Times New Roman" w:eastAsia="Times New Roman" w:hAnsi="Times New Roman" w:cs="Times New Roman"/>
          <w:spacing w:val="8"/>
          <w:sz w:val="23"/>
          <w:szCs w:val="23"/>
          <w:shd w:val="clear" w:color="auto" w:fill="EEF0FF"/>
        </w:rPr>
        <w:t>81202821</w:t>
      </w:r>
      <w:r>
        <w:rPr>
          <w:rStyle w:val="any"/>
          <w:rFonts w:ascii="PMingLiU" w:eastAsia="PMingLiU" w:hAnsi="PMingLiU" w:cs="PMingLiU"/>
          <w:spacing w:val="8"/>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830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13341" name=""/>
                    <pic:cNvPicPr>
                      <a:picLocks noChangeAspect="1"/>
                    </pic:cNvPicPr>
                  </pic:nvPicPr>
                  <pic:blipFill>
                    <a:blip xmlns:r="http://schemas.openxmlformats.org/officeDocument/2006/relationships" r:embed="rId9"/>
                    <a:stretch>
                      <a:fillRect/>
                    </a:stretch>
                  </pic:blipFill>
                  <pic:spPr>
                    <a:xfrm>
                      <a:off x="0" y="0"/>
                      <a:ext cx="5486400" cy="3830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90672"/>
            <wp:docPr id="100005" name="" descr="光导管为医院带去健康自然光——浙江大学医学院附属妇产科医院 - 知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71471" name=""/>
                    <pic:cNvPicPr>
                      <a:picLocks noChangeAspect="1"/>
                    </pic:cNvPicPr>
                  </pic:nvPicPr>
                  <pic:blipFill>
                    <a:blip xmlns:r="http://schemas.openxmlformats.org/officeDocument/2006/relationships" r:embed="rId10"/>
                    <a:stretch>
                      <a:fillRect/>
                    </a:stretch>
                  </pic:blipFill>
                  <pic:spPr>
                    <a:xfrm>
                      <a:off x="0" y="0"/>
                      <a:ext cx="5486400" cy="309067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95925" cy="35909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96962" name=""/>
                    <pic:cNvPicPr>
                      <a:picLocks noChangeAspect="1"/>
                    </pic:cNvPicPr>
                  </pic:nvPicPr>
                  <pic:blipFill>
                    <a:blip xmlns:r="http://schemas.openxmlformats.org/officeDocument/2006/relationships" r:embed="rId11"/>
                    <a:stretch>
                      <a:fillRect/>
                    </a:stretch>
                  </pic:blipFill>
                  <pic:spPr>
                    <a:xfrm>
                      <a:off x="0" y="0"/>
                      <a:ext cx="5495925" cy="3590925"/>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r>
        <w:rPr>
          <w:rStyle w:val="any"/>
          <w:rFonts w:ascii="Times New Roman" w:eastAsia="Times New Roman" w:hAnsi="Times New Roman" w:cs="Times New Roman"/>
          <w:color w:val="000000"/>
          <w:spacing w:val="9"/>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4762500" cy="56578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33734"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b/>
          <w:bCs/>
          <w:color w:val="000000"/>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Times New Roman" w:eastAsia="Times New Roman" w:hAnsi="Times New Roman" w:cs="Times New Roman"/>
          <w:color w:val="000000"/>
          <w:spacing w:val="0"/>
          <w:sz w:val="23"/>
          <w:szCs w:val="23"/>
          <w:shd w:val="clear" w:color="auto" w:fill="EEF0FF"/>
        </w:rPr>
        <w:t>2011</w:t>
      </w:r>
      <w:r>
        <w:rPr>
          <w:rStyle w:val="any"/>
          <w:rFonts w:ascii="PMingLiU" w:eastAsia="PMingLiU" w:hAnsi="PMingLiU" w:cs="PMingLiU"/>
          <w:color w:val="000000"/>
          <w:spacing w:val="0"/>
          <w:sz w:val="23"/>
          <w:szCs w:val="23"/>
          <w:shd w:val="clear" w:color="auto" w:fill="EEF0FF"/>
        </w:rPr>
        <w:t>年</w:t>
      </w:r>
      <w:r>
        <w:rPr>
          <w:rStyle w:val="any"/>
          <w:rFonts w:ascii="Times New Roman" w:eastAsia="Times New Roman" w:hAnsi="Times New Roman" w:cs="Times New Roman"/>
          <w:color w:val="000000"/>
          <w:spacing w:val="0"/>
          <w:sz w:val="23"/>
          <w:szCs w:val="23"/>
          <w:shd w:val="clear" w:color="auto" w:fill="EEF0FF"/>
        </w:rPr>
        <w:t>11</w:t>
      </w:r>
      <w:r>
        <w:rPr>
          <w:rStyle w:val="any"/>
          <w:rFonts w:ascii="PMingLiU" w:eastAsia="PMingLiU" w:hAnsi="PMingLiU" w:cs="PMingLiU"/>
          <w:color w:val="000000"/>
          <w:spacing w:val="0"/>
          <w:sz w:val="23"/>
          <w:szCs w:val="23"/>
          <w:shd w:val="clear" w:color="auto" w:fill="EEF0FF"/>
        </w:rPr>
        <w:t>月</w:t>
      </w:r>
      <w:r>
        <w:rPr>
          <w:rStyle w:val="any"/>
          <w:rFonts w:ascii="Times New Roman" w:eastAsia="Times New Roman" w:hAnsi="Times New Roman" w:cs="Times New Roman"/>
          <w:color w:val="000000"/>
          <w:spacing w:val="0"/>
          <w:sz w:val="23"/>
          <w:szCs w:val="23"/>
          <w:shd w:val="clear" w:color="auto" w:fill="EEF0FF"/>
        </w:rPr>
        <w:t>5</w:t>
      </w:r>
      <w:r>
        <w:rPr>
          <w:rStyle w:val="any"/>
          <w:rFonts w:ascii="PMingLiU" w:eastAsia="PMingLiU" w:hAnsi="PMingLiU" w:cs="PMingLiU"/>
          <w:color w:val="000000"/>
          <w:spacing w:val="0"/>
          <w:sz w:val="23"/>
          <w:szCs w:val="23"/>
          <w:shd w:val="clear" w:color="auto" w:fill="EEF0FF"/>
        </w:rPr>
        <w:t>日，</w:t>
      </w:r>
      <w:r>
        <w:rPr>
          <w:rStyle w:val="any"/>
          <w:rFonts w:ascii="PMingLiU" w:eastAsia="PMingLiU" w:hAnsi="PMingLiU" w:cs="PMingLiU"/>
          <w:color w:val="000000"/>
          <w:spacing w:val="0"/>
          <w:sz w:val="23"/>
          <w:szCs w:val="23"/>
          <w:shd w:val="clear" w:color="auto" w:fill="EEF0FF"/>
        </w:rPr>
        <w:t>浙江省肿瘤医院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温</w:t>
      </w:r>
      <w:r>
        <w:rPr>
          <w:rStyle w:val="any"/>
          <w:rFonts w:ascii="PMingLiU" w:eastAsia="PMingLiU" w:hAnsi="PMingLiU" w:cs="PMingLiU"/>
          <w:color w:val="000000"/>
          <w:spacing w:val="0"/>
          <w:sz w:val="23"/>
          <w:szCs w:val="23"/>
          <w:shd w:val="clear" w:color="auto" w:fill="EEF0FF"/>
        </w:rPr>
        <w:t>州医学院第二附属医院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浙江大学医学院第一附属医院在</w:t>
      </w:r>
      <w:r>
        <w:rPr>
          <w:rStyle w:val="any"/>
          <w:rFonts w:ascii="Times New Roman" w:eastAsia="Times New Roman" w:hAnsi="Times New Roman" w:cs="Times New Roman"/>
          <w:color w:val="000000"/>
          <w:spacing w:val="0"/>
          <w:sz w:val="23"/>
          <w:szCs w:val="23"/>
          <w:shd w:val="clear" w:color="auto" w:fill="EEF0FF"/>
        </w:rPr>
        <w:t xml:space="preserve">International Journal of Biological Sciences </w:t>
      </w:r>
      <w:r>
        <w:rPr>
          <w:rStyle w:val="any"/>
          <w:rFonts w:ascii="PMingLiU" w:eastAsia="PMingLiU" w:hAnsi="PMingLiU" w:cs="PMingLiU"/>
          <w:color w:val="000000"/>
          <w:spacing w:val="0"/>
          <w:sz w:val="23"/>
          <w:szCs w:val="23"/>
          <w:shd w:val="clear" w:color="auto" w:fill="EEF0FF"/>
        </w:rPr>
        <w:t>（中科院一区</w:t>
      </w:r>
      <w:r>
        <w:rPr>
          <w:rStyle w:val="any"/>
          <w:rFonts w:ascii="Times New Roman" w:eastAsia="Times New Roman" w:hAnsi="Times New Roman" w:cs="Times New Roman"/>
          <w:color w:val="000000"/>
          <w:spacing w:val="0"/>
          <w:sz w:val="23"/>
          <w:szCs w:val="23"/>
          <w:shd w:val="clear" w:color="auto" w:fill="EEF0FF"/>
        </w:rPr>
        <w:t xml:space="preserve"> IF=8.2</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 </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Enhanced antitumor efficacy of gemcitabine by evodiamine on pancreatic cancer via regulating PI3K/Akt pathway"</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依伏地明通过调节</w:t>
      </w:r>
      <w:r>
        <w:rPr>
          <w:rStyle w:val="any"/>
          <w:rFonts w:ascii="Times New Roman" w:eastAsia="Times New Roman" w:hAnsi="Times New Roman" w:cs="Times New Roman"/>
          <w:color w:val="000000"/>
          <w:spacing w:val="0"/>
          <w:sz w:val="23"/>
          <w:szCs w:val="23"/>
          <w:shd w:val="clear" w:color="auto" w:fill="EEF0FF"/>
        </w:rPr>
        <w:t xml:space="preserve"> PI3K/Akt </w:t>
      </w:r>
      <w:r>
        <w:rPr>
          <w:rStyle w:val="any"/>
          <w:rFonts w:ascii="PMingLiU" w:eastAsia="PMingLiU" w:hAnsi="PMingLiU" w:cs="PMingLiU"/>
          <w:color w:val="000000"/>
          <w:spacing w:val="0"/>
          <w:sz w:val="23"/>
          <w:szCs w:val="23"/>
          <w:shd w:val="clear" w:color="auto" w:fill="EEF0FF"/>
        </w:rPr>
        <w:t>通路增强吉西他滨对胰腺癌的抗肿瘤疗效</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浙江省肿瘤医院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Wei-Tian Wei, </w:t>
      </w:r>
      <w:r>
        <w:rPr>
          <w:rStyle w:val="any"/>
          <w:rFonts w:ascii="PMingLiU" w:eastAsia="PMingLiU" w:hAnsi="PMingLiU" w:cs="PMingLiU"/>
          <w:color w:val="000000"/>
          <w:spacing w:val="0"/>
          <w:sz w:val="23"/>
          <w:szCs w:val="23"/>
          <w:shd w:val="clear" w:color="auto" w:fill="EEF0FF"/>
        </w:rPr>
        <w:t>温</w:t>
      </w:r>
      <w:r>
        <w:rPr>
          <w:rStyle w:val="any"/>
          <w:rFonts w:ascii="PMingLiU" w:eastAsia="PMingLiU" w:hAnsi="PMingLiU" w:cs="PMingLiU"/>
          <w:color w:val="000000"/>
          <w:spacing w:val="0"/>
          <w:sz w:val="23"/>
          <w:szCs w:val="23"/>
          <w:shd w:val="clear" w:color="auto" w:fill="EEF0FF"/>
        </w:rPr>
        <w:t>州医学院第二附属医院</w:t>
      </w:r>
      <w:r>
        <w:rPr>
          <w:rStyle w:val="any"/>
          <w:rFonts w:ascii="Times New Roman" w:eastAsia="Times New Roman" w:hAnsi="Times New Roman" w:cs="Times New Roman"/>
          <w:color w:val="000000"/>
          <w:spacing w:val="0"/>
          <w:sz w:val="23"/>
          <w:szCs w:val="23"/>
          <w:shd w:val="clear" w:color="auto" w:fill="EEF0FF"/>
        </w:rPr>
        <w:t xml:space="preserve"> Hui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浙江大学医学院第一附属医院</w:t>
      </w:r>
      <w:r>
        <w:rPr>
          <w:rStyle w:val="any"/>
          <w:rFonts w:ascii="Times New Roman" w:eastAsia="Times New Roman" w:hAnsi="Times New Roman" w:cs="Times New Roman"/>
          <w:color w:val="000000"/>
          <w:spacing w:val="0"/>
          <w:sz w:val="23"/>
          <w:szCs w:val="23"/>
          <w:shd w:val="clear" w:color="auto" w:fill="EEF0FF"/>
        </w:rPr>
        <w:t xml:space="preserve"> Sheng-Zhang Lin </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368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3373" name=""/>
                    <pic:cNvPicPr>
                      <a:picLocks noChangeAspect="1"/>
                    </pic:cNvPicPr>
                  </pic:nvPicPr>
                  <pic:blipFill>
                    <a:blip xmlns:r="http://schemas.openxmlformats.org/officeDocument/2006/relationships" r:embed="rId12"/>
                    <a:stretch>
                      <a:fillRect/>
                    </a:stretch>
                  </pic:blipFill>
                  <pic:spPr>
                    <a:xfrm>
                      <a:off x="0" y="0"/>
                      <a:ext cx="5486400" cy="33680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595880"/>
            <wp:docPr id="100009" name="" descr="浙江省肿瘤医院-国家癌症区域医疗中心-浙江省三级甲等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79725" name=""/>
                    <pic:cNvPicPr>
                      <a:picLocks noChangeAspect="1"/>
                    </pic:cNvPicPr>
                  </pic:nvPicPr>
                  <pic:blipFill>
                    <a:blip xmlns:r="http://schemas.openxmlformats.org/officeDocument/2006/relationships" r:embed="rId13"/>
                    <a:stretch>
                      <a:fillRect/>
                    </a:stretch>
                  </pic:blipFill>
                  <pic:spPr>
                    <a:xfrm>
                      <a:off x="0" y="0"/>
                      <a:ext cx="5486400" cy="2595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10"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56897" name=""/>
                    <pic:cNvPicPr>
                      <a:picLocks noChangeAspect="1"/>
                    </pic:cNvPicPr>
                  </pic:nvPicPr>
                  <pic:blipFill>
                    <a:blip xmlns:r="http://schemas.openxmlformats.org/officeDocument/2006/relationships" r:embed="rId14"/>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584080"/>
            <wp:docPr id="100011" name="" descr="浙江大学医学院附属第一医院(浙医一院)之江院区体检中心2021男性VIP(A)体检套餐体检项目_套餐价格_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86759" name=""/>
                    <pic:cNvPicPr>
                      <a:picLocks noChangeAspect="1"/>
                    </pic:cNvPicPr>
                  </pic:nvPicPr>
                  <pic:blipFill>
                    <a:blip xmlns:r="http://schemas.openxmlformats.org/officeDocument/2006/relationships" r:embed="rId15"/>
                    <a:stretch>
                      <a:fillRect/>
                    </a:stretch>
                  </pic:blipFill>
                  <pic:spPr>
                    <a:xfrm>
                      <a:off x="0" y="0"/>
                      <a:ext cx="5486400" cy="358408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r>
        <w:rPr>
          <w:rStyle w:val="any"/>
          <w:rFonts w:ascii="Times New Roman" w:eastAsia="Times New Roman" w:hAnsi="Times New Roman" w:cs="Times New Roman"/>
          <w:color w:val="000000"/>
          <w:spacing w:val="9"/>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4762500" cy="56578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26652"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b/>
          <w:bCs/>
          <w:color w:val="000000"/>
          <w:spacing w:val="0"/>
          <w:shd w:val="clear" w:color="auto" w:fill="EEF0FF"/>
        </w:rPr>
        <w:t>论文信息三</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Times New Roman" w:eastAsia="Times New Roman" w:hAnsi="Times New Roman" w:cs="Times New Roman"/>
          <w:color w:val="000000"/>
          <w:spacing w:val="0"/>
          <w:sz w:val="23"/>
          <w:szCs w:val="23"/>
          <w:shd w:val="clear" w:color="auto" w:fill="EEF0FF"/>
        </w:rPr>
        <w:t>2013</w:t>
      </w:r>
      <w:r>
        <w:rPr>
          <w:rStyle w:val="any"/>
          <w:rFonts w:ascii="PMingLiU" w:eastAsia="PMingLiU" w:hAnsi="PMingLiU" w:cs="PMingLiU"/>
          <w:color w:val="000000"/>
          <w:spacing w:val="0"/>
          <w:sz w:val="23"/>
          <w:szCs w:val="23"/>
          <w:shd w:val="clear" w:color="auto" w:fill="EEF0FF"/>
        </w:rPr>
        <w:t>年</w:t>
      </w:r>
      <w:r>
        <w:rPr>
          <w:rStyle w:val="any"/>
          <w:rFonts w:ascii="Times New Roman" w:eastAsia="Times New Roman" w:hAnsi="Times New Roman" w:cs="Times New Roman"/>
          <w:color w:val="000000"/>
          <w:spacing w:val="0"/>
          <w:sz w:val="23"/>
          <w:szCs w:val="23"/>
          <w:shd w:val="clear" w:color="auto" w:fill="EEF0FF"/>
        </w:rPr>
        <w:t>5</w:t>
      </w:r>
      <w:r>
        <w:rPr>
          <w:rStyle w:val="any"/>
          <w:rFonts w:ascii="PMingLiU" w:eastAsia="PMingLiU" w:hAnsi="PMingLiU" w:cs="PMingLiU"/>
          <w:color w:val="000000"/>
          <w:spacing w:val="0"/>
          <w:sz w:val="23"/>
          <w:szCs w:val="23"/>
          <w:shd w:val="clear" w:color="auto" w:fill="EEF0FF"/>
        </w:rPr>
        <w:t>月</w:t>
      </w:r>
      <w:r>
        <w:rPr>
          <w:rStyle w:val="any"/>
          <w:rFonts w:ascii="Times New Roman" w:eastAsia="Times New Roman" w:hAnsi="Times New Roman" w:cs="Times New Roman"/>
          <w:color w:val="000000"/>
          <w:spacing w:val="0"/>
          <w:sz w:val="23"/>
          <w:szCs w:val="23"/>
          <w:shd w:val="clear" w:color="auto" w:fill="EEF0FF"/>
        </w:rPr>
        <w:t>28</w:t>
      </w:r>
      <w:r>
        <w:rPr>
          <w:rStyle w:val="any"/>
          <w:rFonts w:ascii="PMingLiU" w:eastAsia="PMingLiU" w:hAnsi="PMingLiU" w:cs="PMingLiU"/>
          <w:color w:val="000000"/>
          <w:spacing w:val="0"/>
          <w:sz w:val="23"/>
          <w:szCs w:val="23"/>
          <w:shd w:val="clear" w:color="auto" w:fill="EEF0FF"/>
        </w:rPr>
        <w:t>日，</w:t>
      </w:r>
      <w:r>
        <w:rPr>
          <w:rStyle w:val="any"/>
          <w:rFonts w:ascii="PMingLiU" w:eastAsia="PMingLiU" w:hAnsi="PMingLiU" w:cs="PMingLiU"/>
          <w:color w:val="000000"/>
          <w:spacing w:val="0"/>
          <w:sz w:val="23"/>
          <w:szCs w:val="23"/>
          <w:shd w:val="clear" w:color="auto" w:fill="EEF0FF"/>
        </w:rPr>
        <w:t>浙江大学医学院第一附属医院在</w:t>
      </w:r>
      <w:r>
        <w:rPr>
          <w:rStyle w:val="any"/>
          <w:rFonts w:ascii="Times New Roman" w:eastAsia="Times New Roman" w:hAnsi="Times New Roman" w:cs="Times New Roman"/>
          <w:color w:val="000000"/>
          <w:spacing w:val="0"/>
          <w:sz w:val="23"/>
          <w:szCs w:val="23"/>
          <w:shd w:val="clear" w:color="auto" w:fill="EEF0FF"/>
        </w:rPr>
        <w:t>Translational Cancer Research</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IF=1.5</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 </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Involvement of endoplasmic reticulum stress in capsaicin-induced apoptosis of human pancreatic cancer cells"</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内质网应激参与辣椒素诱导的人胰腺癌细胞凋亡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浙江大学医学院第一附属医院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Shengzhang Lin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本研究得到了中国浙江省中医药管理局（资助编号：</w:t>
      </w:r>
      <w:r>
        <w:rPr>
          <w:rStyle w:val="any"/>
          <w:rFonts w:ascii="Times New Roman" w:eastAsia="Times New Roman" w:hAnsi="Times New Roman" w:cs="Times New Roman"/>
          <w:color w:val="000000"/>
          <w:spacing w:val="0"/>
          <w:sz w:val="23"/>
          <w:szCs w:val="23"/>
          <w:shd w:val="clear" w:color="auto" w:fill="EEF0FF"/>
        </w:rPr>
        <w:t>2011ZZ010</w:t>
      </w:r>
      <w:r>
        <w:rPr>
          <w:rStyle w:val="any"/>
          <w:rFonts w:ascii="PMingLiU" w:eastAsia="PMingLiU" w:hAnsi="PMingLiU" w:cs="PMingLiU"/>
          <w:color w:val="000000"/>
          <w:spacing w:val="0"/>
          <w:sz w:val="23"/>
          <w:szCs w:val="23"/>
          <w:shd w:val="clear" w:color="auto" w:fill="EEF0FF"/>
        </w:rPr>
        <w:t>）、浙江省杰出青年学者科学基金（资助编号：</w:t>
      </w:r>
      <w:r>
        <w:rPr>
          <w:rStyle w:val="any"/>
          <w:rFonts w:ascii="Times New Roman" w:eastAsia="Times New Roman" w:hAnsi="Times New Roman" w:cs="Times New Roman"/>
          <w:color w:val="000000"/>
          <w:spacing w:val="0"/>
          <w:sz w:val="23"/>
          <w:szCs w:val="23"/>
          <w:shd w:val="clear" w:color="auto" w:fill="EEF0FF"/>
        </w:rPr>
        <w:t>LR12H280001</w:t>
      </w:r>
      <w:r>
        <w:rPr>
          <w:rStyle w:val="any"/>
          <w:rFonts w:ascii="PMingLiU" w:eastAsia="PMingLiU" w:hAnsi="PMingLiU" w:cs="PMingLiU"/>
          <w:color w:val="000000"/>
          <w:spacing w:val="0"/>
          <w:sz w:val="23"/>
          <w:szCs w:val="23"/>
          <w:shd w:val="clear" w:color="auto" w:fill="EEF0FF"/>
        </w:rPr>
        <w:t>）以及中国国家自然科学基金（资助编号：</w:t>
      </w:r>
      <w:r>
        <w:rPr>
          <w:rStyle w:val="any"/>
          <w:rFonts w:ascii="Times New Roman" w:eastAsia="Times New Roman" w:hAnsi="Times New Roman" w:cs="Times New Roman"/>
          <w:color w:val="000000"/>
          <w:spacing w:val="0"/>
          <w:sz w:val="23"/>
          <w:szCs w:val="23"/>
          <w:shd w:val="clear" w:color="auto" w:fill="EEF0FF"/>
        </w:rPr>
        <w:t>81173606</w:t>
      </w:r>
      <w:r>
        <w:rPr>
          <w:rStyle w:val="any"/>
          <w:rFonts w:ascii="PMingLiU" w:eastAsia="PMingLiU" w:hAnsi="PMingLiU" w:cs="PMingLiU"/>
          <w:color w:val="000000"/>
          <w:spacing w:val="0"/>
          <w:sz w:val="23"/>
          <w:szCs w:val="23"/>
          <w:shd w:val="clear" w:color="auto" w:fill="EEF0FF"/>
        </w:rPr>
        <w:t>）的资金支持。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9824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23906" name=""/>
                    <pic:cNvPicPr>
                      <a:picLocks noChangeAspect="1"/>
                    </pic:cNvPicPr>
                  </pic:nvPicPr>
                  <pic:blipFill>
                    <a:blip xmlns:r="http://schemas.openxmlformats.org/officeDocument/2006/relationships" r:embed="rId16"/>
                    <a:stretch>
                      <a:fillRect/>
                    </a:stretch>
                  </pic:blipFill>
                  <pic:spPr>
                    <a:xfrm>
                      <a:off x="0" y="0"/>
                      <a:ext cx="5486400" cy="36982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81707" name=""/>
                    <pic:cNvPicPr>
                      <a:picLocks noChangeAspect="1"/>
                    </pic:cNvPicPr>
                  </pic:nvPicPr>
                  <pic:blipFill>
                    <a:blip xmlns:r="http://schemas.openxmlformats.org/officeDocument/2006/relationships" r:embed="rId17"/>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w:t>
      </w:r>
      <w:r>
        <w:rPr>
          <w:rStyle w:val="any"/>
          <w:rFonts w:ascii="Microsoft YaHei UI" w:eastAsia="Microsoft YaHei UI" w:hAnsi="Microsoft YaHei UI" w:cs="Microsoft YaHei UI"/>
          <w:b w:val="0"/>
          <w:bCs w:val="0"/>
          <w:i w:val="0"/>
          <w:iCs w:val="0"/>
          <w:color w:val="000000"/>
          <w:spacing w:val="9"/>
          <w:sz w:val="21"/>
          <w:szCs w:val="21"/>
        </w:rPr>
        <w:t> </w:t>
      </w:r>
      <w:r>
        <w:rPr>
          <w:rStyle w:val="any"/>
          <w:rFonts w:ascii="Times New Roman" w:eastAsia="Times New Roman" w:hAnsi="Times New Roman" w:cs="Times New Roman"/>
          <w:color w:val="000000"/>
          <w:spacing w:val="0"/>
          <w:sz w:val="21"/>
          <w:szCs w:val="21"/>
        </w:rPr>
        <w:t>Unexpected overlap between a figure presented in this study and figures presented in other studies (see enclosed image below).</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The following papers are affected:</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PMingLiU" w:eastAsia="PMingLiU" w:hAnsi="PMingLiU" w:cs="PMingLiU"/>
          <w:color w:val="000000"/>
          <w:spacing w:val="0"/>
          <w:sz w:val="21"/>
          <w:szCs w:val="21"/>
        </w:rPr>
        <w:t>论文</w:t>
      </w:r>
      <w:r>
        <w:rPr>
          <w:rStyle w:val="any"/>
          <w:rFonts w:ascii="Times New Roman" w:eastAsia="Times New Roman" w:hAnsi="Times New Roman" w:cs="Times New Roman"/>
          <w:color w:val="000000"/>
          <w:spacing w:val="0"/>
          <w:sz w:val="21"/>
          <w:szCs w:val="21"/>
        </w:rPr>
        <w:t xml:space="preserve"> 1: https://pubmed.ncbi.nlm.nih.gov/35117784/</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PMingLiU" w:eastAsia="PMingLiU" w:hAnsi="PMingLiU" w:cs="PMingLiU"/>
          <w:color w:val="000000"/>
          <w:spacing w:val="0"/>
          <w:sz w:val="21"/>
          <w:szCs w:val="21"/>
        </w:rPr>
        <w:t>论文</w:t>
      </w:r>
      <w:r>
        <w:rPr>
          <w:rStyle w:val="any"/>
          <w:rFonts w:ascii="Times New Roman" w:eastAsia="Times New Roman" w:hAnsi="Times New Roman" w:cs="Times New Roman"/>
          <w:color w:val="000000"/>
          <w:spacing w:val="0"/>
          <w:sz w:val="21"/>
          <w:szCs w:val="21"/>
        </w:rPr>
        <w:t xml:space="preserve"> 2: https://pubmed.ncbi.nlm.nih.gov/22211100/</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line="336" w:lineRule="atLeast"/>
        <w:ind w:left="300" w:right="300"/>
        <w:rPr>
          <w:rStyle w:val="any"/>
          <w:rFonts w:ascii="Times New Roman" w:eastAsia="Times New Roman" w:hAnsi="Times New Roman" w:cs="Times New Roman"/>
          <w:color w:val="000000"/>
          <w:spacing w:val="0"/>
          <w:sz w:val="21"/>
          <w:szCs w:val="21"/>
        </w:rPr>
      </w:pPr>
      <w:r>
        <w:rPr>
          <w:rStyle w:val="any"/>
          <w:rFonts w:ascii="PMingLiU" w:eastAsia="PMingLiU" w:hAnsi="PMingLiU" w:cs="PMingLiU"/>
          <w:color w:val="000000"/>
          <w:spacing w:val="0"/>
          <w:sz w:val="21"/>
          <w:szCs w:val="21"/>
        </w:rPr>
        <w:t>论文</w:t>
      </w:r>
      <w:r>
        <w:rPr>
          <w:rStyle w:val="any"/>
          <w:rFonts w:ascii="Times New Roman" w:eastAsia="Times New Roman" w:hAnsi="Times New Roman" w:cs="Times New Roman"/>
          <w:color w:val="000000"/>
          <w:spacing w:val="0"/>
          <w:sz w:val="21"/>
          <w:szCs w:val="21"/>
        </w:rPr>
        <w:t xml:space="preserve"> 3: https://pubmed.ncbi.nlm.nih.gov/23781265/</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155448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32241" name=""/>
                    <pic:cNvPicPr>
                      <a:picLocks noChangeAspect="1"/>
                    </pic:cNvPicPr>
                  </pic:nvPicPr>
                  <pic:blipFill>
                    <a:blip xmlns:r="http://schemas.openxmlformats.org/officeDocument/2006/relationships" r:embed="rId18"/>
                    <a:stretch>
                      <a:fillRect/>
                    </a:stretch>
                  </pic:blipFill>
                  <pic:spPr>
                    <a:xfrm>
                      <a:off x="0" y="0"/>
                      <a:ext cx="5486400" cy="1554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336" w:lineRule="atLeast"/>
        <w:ind w:left="300" w:right="300"/>
        <w:rPr>
          <w:rStyle w:val="any"/>
          <w:rFonts w:ascii="Times New Roman" w:eastAsia="Times New Roman" w:hAnsi="Times New Roman" w:cs="Times New Roman"/>
          <w:b/>
          <w:bCs/>
          <w:color w:val="000000"/>
          <w:spacing w:val="0"/>
          <w:sz w:val="21"/>
          <w:szCs w:val="21"/>
        </w:rPr>
      </w:pPr>
    </w:p>
    <w:p>
      <w:pPr>
        <w:spacing w:line="336" w:lineRule="atLeast"/>
        <w:ind w:left="300" w:right="300"/>
        <w:rPr>
          <w:rStyle w:val="any"/>
          <w:rFonts w:ascii="Times New Roman" w:eastAsia="Times New Roman" w:hAnsi="Times New Roman" w:cs="Times New Roman"/>
          <w:b/>
          <w:bCs/>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https://pubpeer.com/publications/CA0830D33198BF6986269BE776C502#1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https://pubmed.ncbi.nlm.nih.gov/35117784/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https://pubpeer.com/publications/70F20B03D3CF3EB3071634FF6C3687#1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https://pubmed.ncbi.nlm.nih.gov/22211100/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https://pubpeer.com/publications/5B3FF4EF95731F8C706BEDA03A2A48#1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https://pubmed.ncbi.nlm.nih.gov/23781265/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71379" name=""/>
                    <pic:cNvPicPr>
                      <a:picLocks noChangeAspect="1"/>
                    </pic:cNvPicPr>
                  </pic:nvPicPr>
                  <pic:blipFill>
                    <a:blip xmlns:r="http://schemas.openxmlformats.org/officeDocument/2006/relationships" r:embed="rId17"/>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31960" name=""/>
                    <pic:cNvPicPr>
                      <a:picLocks noChangeAspect="1"/>
                    </pic:cNvPicPr>
                  </pic:nvPicPr>
                  <pic:blipFill>
                    <a:blip xmlns:r="http://schemas.openxmlformats.org/officeDocument/2006/relationships" r:embed="rId33"/>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94503" name=""/>
                    <pic:cNvPicPr>
                      <a:picLocks noChangeAspect="1"/>
                    </pic:cNvPicPr>
                  </pic:nvPicPr>
                  <pic:blipFill>
                    <a:blip xmlns:r="http://schemas.openxmlformats.org/officeDocument/2006/relationships" r:embed="rId34"/>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1"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2"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3"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4"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5"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6"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7"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8"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9"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1"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2"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3" Type="http://schemas.openxmlformats.org/officeDocument/2006/relationships/image" Target="media/image14.emf" /><Relationship Id="rId34" Type="http://schemas.openxmlformats.org/officeDocument/2006/relationships/image" Target="media/image15.jpeg" /><Relationship Id="rId35" Type="http://schemas.openxmlformats.org/officeDocument/2006/relationships/styles" Target="styles.xml" /><Relationship Id="rId4" Type="http://schemas.openxmlformats.org/officeDocument/2006/relationships/hyperlink" Target="https://mp.weixin.qq.com/s?__biz=MzkzNjYxMTEzMA==&amp;mid=2247531026&amp;idx=4&amp;sn=5816ee27c71c2060ec0382c715067993&amp;chksm=c30ae38454fde4dcadaa0038d2ade74ec663a0b7f7a319e3028f1e36e12fcdc26f4deef4af82&amp;scene=126&amp;sessionid=1743440449"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