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西安交通大学第一附属医院内分泌科论文遭质疑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14:37:45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4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19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2017年，主要来自西安交通大学第一附属医院内分泌科的 Changxin Jing , Zhifei Gao , Rong Wang , Zhao Yang , Bingyin Shi , Peng Hou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Lenvatinib enhances the antitumor effects of paclitaxel in anaplastic thyroid cancer 的论文。该研究得到了中国国家自然科学基金（项目编号：81372217 和 81572627）的支持。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88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3437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9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66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55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3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51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78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6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5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34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32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10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10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54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https://pubpeer.com/publications/5B638624EDC45198D1497B32765D47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50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41&amp;idx=1&amp;sn=5c4b752a7cc8b08b1f11691c48a86087&amp;chksm=c28c023f7c132c0a576ae350ead2e6c7003b01e2ddada66082ffa8735810147ef7220e3d3421&amp;scene=126&amp;sessionid=17434403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