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厦门大学附属翔安医院某研究团队所发文章被质疑文章内发生图片重叠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2025-03-25 12:42:07</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2022 年 4 月 10 日，厦门大学附属翔安医院</w:t>
      </w:r>
      <w:r>
        <w:rPr>
          <w:rStyle w:val="any"/>
          <w:rFonts w:ascii="Microsoft YaHei UI" w:eastAsia="Microsoft YaHei UI" w:hAnsi="Microsoft YaHei UI" w:cs="Microsoft YaHei UI"/>
          <w:b w:val="0"/>
          <w:bCs w:val="0"/>
          <w:i w:val="0"/>
          <w:iCs w:val="0"/>
          <w:caps w:val="0"/>
          <w:spacing w:val="8"/>
          <w:sz w:val="23"/>
          <w:szCs w:val="23"/>
        </w:rPr>
        <w:t>Lin </w:t>
      </w:r>
      <w:r>
        <w:rPr>
          <w:rStyle w:val="any"/>
          <w:rFonts w:ascii="Microsoft YaHei UI" w:eastAsia="Microsoft YaHei UI" w:hAnsi="Microsoft YaHei UI" w:cs="Microsoft YaHei UI"/>
          <w:b w:val="0"/>
          <w:bCs w:val="0"/>
          <w:i w:val="0"/>
          <w:iCs w:val="0"/>
          <w:caps w:val="0"/>
          <w:spacing w:val="8"/>
          <w:sz w:val="23"/>
          <w:szCs w:val="23"/>
        </w:rPr>
        <w:t>Ningshu研究团队，在</w:t>
      </w:r>
      <w:r>
        <w:rPr>
          <w:rStyle w:val="any"/>
          <w:rFonts w:ascii="Microsoft YaHei UI" w:eastAsia="Microsoft YaHei UI" w:hAnsi="Microsoft YaHei UI" w:cs="Microsoft YaHei UI"/>
          <w:b/>
          <w:bCs/>
          <w:i/>
          <w:iCs/>
          <w:caps w:val="0"/>
          <w:spacing w:val="8"/>
          <w:sz w:val="23"/>
          <w:szCs w:val="23"/>
        </w:rPr>
        <w:t>Scientific reports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KIF4A promotes tumor progression of bladder cancer via CXCL5 dependent myeloid-derived suppressor cells recruitment</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73085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490806" name=""/>
                    <pic:cNvPicPr>
                      <a:picLocks noChangeAspect="1"/>
                    </pic:cNvPicPr>
                  </pic:nvPicPr>
                  <pic:blipFill>
                    <a:blip xmlns:r="http://schemas.openxmlformats.org/officeDocument/2006/relationships" r:embed="rId6"/>
                    <a:stretch>
                      <a:fillRect/>
                    </a:stretch>
                  </pic:blipFill>
                  <pic:spPr>
                    <a:xfrm>
                      <a:off x="0" y="0"/>
                      <a:ext cx="6143625" cy="3730856"/>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5172075" cy="3933825"/>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290574" name=""/>
                    <pic:cNvPicPr>
                      <a:picLocks noChangeAspect="1"/>
                    </pic:cNvPicPr>
                  </pic:nvPicPr>
                  <pic:blipFill>
                    <a:blip xmlns:r="http://schemas.openxmlformats.org/officeDocument/2006/relationships" r:embed="rId7"/>
                    <a:stretch>
                      <a:fillRect/>
                    </a:stretch>
                  </pic:blipFill>
                  <pic:spPr>
                    <a:xfrm>
                      <a:off x="0" y="0"/>
                      <a:ext cx="5172075" cy="3933825"/>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2733675" cy="269557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230824" name=""/>
                    <pic:cNvPicPr>
                      <a:picLocks noChangeAspect="1"/>
                    </pic:cNvPicPr>
                  </pic:nvPicPr>
                  <pic:blipFill>
                    <a:blip xmlns:r="http://schemas.openxmlformats.org/officeDocument/2006/relationships" r:embed="rId8"/>
                    <a:stretch>
                      <a:fillRect/>
                    </a:stretch>
                  </pic:blipFill>
                  <pic:spPr>
                    <a:xfrm>
                      <a:off x="0" y="0"/>
                      <a:ext cx="2733675" cy="2695575"/>
                    </a:xfrm>
                    <a:prstGeom prst="rect">
                      <a:avLst/>
                    </a:prstGeom>
                  </pic:spPr>
                </pic:pic>
              </a:graphicData>
            </a:graphic>
          </wp:inline>
        </w:drawing>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https://pubpeer.com/publications/82512CD503C590495687BB75E9AC3F#2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33&amp;idx=1&amp;sn=55a7cf0016d887ff60fbbfe6ee0b98bc&amp;chksm=96035619728634a37e282ad85588ab1bdbe1f8a93a9a00b435c59684abd1d47234dd8451bd49&amp;scene=126&amp;sessionid=174344221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