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更正后，杨祥良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甘璐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黄波等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子刊依旧存在多对图片重复使用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诚信科研编辑部通过筛库，发现2019年5月20日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华中科技大学杨祥良、甘璐及同济医学院&amp;中国医学科学院基础医学研究所黄波合作在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Biomedical Engineering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softness of tumour-cell-derived microparticles regulates their drug-delivery efficiency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”的研究论文（由于图片重复已经更正过一次），该文章存在4对图片重复使用。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449474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81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5162550" cy="1609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80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对所有图片（非蛋白印迹）进行检测，iFigures发现文章内4对图片图片出现重叠：图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3C-4与S37B-8出现部分重叠（由于获取的是Merge后的图片，诚信科研获取Merge前的图片，发现3C-2与S37B-6，3C-3与S37B-7出现部分重叠），但是明显代表不一样的图片；图S10-1与S10-2出现部分重叠，但是明显代表不一样的图片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15145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64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55292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49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诚信科研编辑部通过筛库，发现2024年2月15日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 softness renders cytotoxic T lymphocytes and T leukemic cells resistant to perforin-mediated killing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，存在3对图片重复使用。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257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68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1140268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76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对所有图片（非蛋白印迹）进行检测，iFigures发现文章内3对图片高度相似/图片重复：图7D-5与8A-5，图7D-6与8A-6，图7D-8与8A-8高度相似/图片重复，但是代表不同的实验结果。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2087409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3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8779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9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48300" cy="17526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40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对所有图片（非蛋白印迹）进行检测，iFigures发现文章内2对图片出现重叠：图1E-3及5A-2出现部分重叠，1F-1及5A-1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09283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41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诚信科研编辑部发现，在Pubpeer对该文章质疑，严重漏查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（只发现1对图片重复）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1&amp;sn=1efa3b44fca3dfbe02aad52d0d8449ba&amp;chksm=c2860310fe9e85305d665f63576c30a67902e3efaa2cf443ea924544fbcf546faba37757e2f3&amp;scene=126&amp;sessionid=17434980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