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存在不是同一样本的两张图像重叠等问题！南京医科大学第一附属医院论文研究遭撤稿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Amino Acids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"Alamandine attenuates hypertension and cardiac hypertrophy in hypertensive rats“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金刚烷胺可减轻高血压大鼠的高血压和心脏肥大（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10.1007/s00726-018-2583-x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等知名学者指出不是同一样本的两张重叠图像等问题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南京医科大学第一附属医院心脏内科的作者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Chi Liu , Chuan-Xi Yang , Xi-Ru Chen , Bo-Xun Liu , Yong Li , Xiao-Zhi Wang , Wei Sun , Peng Li , Xiang-Qing Kong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 Li(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南京医科大学第一附属医院心脏内科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Xiang-Qing Kong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南京医科大学第一附属医院心脏内科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6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22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所示的两张经过不同处理的图像中似乎出现了一簇细胞，但周围区域并不相同，这表明这不是同一样本的两张重叠图像。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739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23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主编已撤回此文。文章发表后，有人对图中呈现的一些数据表示担忧，具体如下：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+ Ang II </w:t>
      </w:r>
      <w:r>
        <w:rPr>
          <w:rStyle w:val="any"/>
          <w:rFonts w:ascii="PMingLiU" w:eastAsia="PMingLiU" w:hAnsi="PMingLiU" w:cs="PMingLiU"/>
          <w:spacing w:val="8"/>
        </w:rPr>
        <w:t>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MrgD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PKA </w:t>
      </w:r>
      <w:r>
        <w:rPr>
          <w:rStyle w:val="any"/>
          <w:rFonts w:ascii="PMingLiU" w:eastAsia="PMingLiU" w:hAnsi="PMingLiU" w:cs="PMingLiU"/>
          <w:spacing w:val="8"/>
        </w:rPr>
        <w:t>印迹似乎在第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泳道之间的背景中有垂直断裂，而相应的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印迹看起来是连续的。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SHR-Saline </w:t>
      </w:r>
      <w:r>
        <w:rPr>
          <w:rStyle w:val="any"/>
          <w:rFonts w:ascii="PMingLiU" w:eastAsia="PMingLiU" w:hAnsi="PMingLiU" w:cs="PMingLiU"/>
          <w:spacing w:val="8"/>
        </w:rPr>
        <w:t>组的心脏图像相对于其他三组似乎在水平方向上被拉伸。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因此，主编不再对所呈现的数据有信心。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李鹏不同意撤回该文章。其他作者均未对出版商关于撤回该文章的任何函件作出回应。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33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0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81400315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81627802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81570247</w:t>
      </w:r>
      <w:r>
        <w:rPr>
          <w:rStyle w:val="any"/>
          <w:rFonts w:ascii="PMingLiU" w:eastAsia="PMingLiU" w:hAnsi="PMingLiU" w:cs="PMingLiU"/>
          <w:spacing w:val="8"/>
        </w:rPr>
        <w:t>）、江苏省六大人才高峰项目（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2015-WSN-29</w:t>
      </w:r>
      <w:r>
        <w:rPr>
          <w:rStyle w:val="any"/>
          <w:rFonts w:ascii="PMingLiU" w:eastAsia="PMingLiU" w:hAnsi="PMingLiU" w:cs="PMingLiU"/>
          <w:spacing w:val="8"/>
        </w:rPr>
        <w:t>）和江苏高校优势学科建设项目（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PAPD</w:t>
      </w:r>
      <w:r>
        <w:rPr>
          <w:rStyle w:val="any"/>
          <w:rFonts w:ascii="PMingLiU" w:eastAsia="PMingLiU" w:hAnsi="PMingLiU" w:cs="PMingLiU"/>
          <w:spacing w:val="8"/>
        </w:rPr>
        <w:t>）的资助。孙伟博士是心血管疾病转化医学协同创新中心助理研究员，孔祥庆博士是心血管疾病转化医学协同创新中心研究员。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7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11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https://pmc.ncbi.nlm.nih.gov/articles/PMC6060955/#ack1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https://pubpeer.com/publications/73E4DCD4457A3B5C7691C4B697473A#3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南京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7588902565519360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3&amp;sn=403e9e26b780ca1ee04fb983e90461ab&amp;chksm=c273dd000b85c6cf72278faa3668bf0ca1c9a0d51669de84a3924d3c0c8f1b743bf8fca18293&amp;scene=126&amp;sessionid=1743440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