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北京大学医学部国家杰青、生化系前主任论文被质疑图片重复！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14:08:00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年，主要来自北京大学医学部生物化学与分子生物学系的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Shaoli Lu , Yang Yang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Yipeng Du , Lin-lin Cao , Meiting Li , Changchun Shen , Tianyun Hou , Ying Zhao , Haiying Wang , Dajun Deng , Lina Wang , Qihua He , Wei-Guo Zhu </w:t>
      </w:r>
      <w:r>
        <w:rPr>
          <w:rStyle w:val="any"/>
          <w:rFonts w:ascii="PMingLiU" w:eastAsia="PMingLiU" w:hAnsi="PMingLiU" w:cs="PMingLiU"/>
          <w:spacing w:val="8"/>
        </w:rPr>
        <w:t>（通讯作者，音译朱卫国，国家杰出青年基金获得者）在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transcription factor c-Fos coordinates with histone lysine-specific demethylase 2A to activate the expression of cyclooxygenase-2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这项工作得到了中国国家重点基础研究发展计划项目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2011CB504200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2012CB517500</w:t>
      </w:r>
      <w:r>
        <w:rPr>
          <w:rStyle w:val="any"/>
          <w:rFonts w:ascii="PMingLiU" w:eastAsia="PMingLiU" w:hAnsi="PMingLiU" w:cs="PMingLiU"/>
          <w:spacing w:val="8"/>
        </w:rPr>
        <w:t>；中国国家自然科学基金项目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31070691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81321003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91319302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81071676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81372165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31261140372</w:t>
      </w:r>
      <w:r>
        <w:rPr>
          <w:rStyle w:val="any"/>
          <w:rFonts w:ascii="PMingLiU" w:eastAsia="PMingLiU" w:hAnsi="PMingLiU" w:cs="PMingLiU"/>
          <w:spacing w:val="8"/>
        </w:rPr>
        <w:t>；中国教育部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“111 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；北京市自然科学基金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5142009 </w:t>
      </w:r>
      <w:r>
        <w:rPr>
          <w:rStyle w:val="any"/>
          <w:rFonts w:ascii="PMingLiU" w:eastAsia="PMingLiU" w:hAnsi="PMingLiU" w:cs="PMingLiU"/>
          <w:spacing w:val="8"/>
        </w:rPr>
        <w:t>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Cherokia georgiana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spacing w:val="8"/>
        </w:rPr>
        <w:t>检测到了相似之处。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56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https://pubpeer.com/publications/56D3E6DE32280313FAB0509C11F30C#0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58&amp;idx=1&amp;sn=5fdfc7a6866fab5caa36404d5aaba964&amp;chksm=c016acbb057bab17218916894f18f3cdd7dc5e13f17fc7c13023f2e33b54f3e8bdf2832a3012&amp;scene=126&amp;sessionid=1743442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5693629766755942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