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浙江大学动物科学学院，浙江省中医药研究院合作研究被质疑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学术诚信拷问</w:t>
        </w:r>
      </w:hyperlink>
      <w:bookmarkEnd w:id="0"/>
      <w:r>
        <w:rPr>
          <w:rStyle w:val="richmediametalistem"/>
          <w:rFonts w:ascii="Times New Roman" w:eastAsia="Times New Roman" w:hAnsi="Times New Roman" w:cs="Times New Roman"/>
          <w:color w:val="A5A5A5"/>
          <w:spacing w:val="8"/>
          <w:sz w:val="23"/>
          <w:szCs w:val="23"/>
        </w:rPr>
        <w:t>2025-03-29 15:15:21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01</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近日，</w:t>
      </w:r>
      <w:r>
        <w:rPr>
          <w:rStyle w:val="any"/>
          <w:rFonts w:ascii="默认字体" w:eastAsia="默认字体" w:hAnsi="默认字体" w:cs="默认字体"/>
          <w:b/>
          <w:bCs/>
          <w:color w:val="000000"/>
          <w:spacing w:val="8"/>
        </w:rPr>
        <w:t>浙江大学动物科学学院，浙江省中医药研究院中医系</w:t>
      </w:r>
      <w:r>
        <w:rPr>
          <w:rStyle w:val="any"/>
          <w:rFonts w:ascii="默认字体" w:eastAsia="默认字体" w:hAnsi="默认字体" w:cs="默认字体"/>
          <w:color w:val="000000"/>
          <w:spacing w:val="8"/>
        </w:rPr>
        <w:t>在《</w:t>
      </w:r>
      <w:r>
        <w:rPr>
          <w:rStyle w:val="any"/>
          <w:rFonts w:ascii="默认字体" w:eastAsia="默认字体" w:hAnsi="默认字体" w:cs="默认字体"/>
          <w:color w:val="000000"/>
          <w:spacing w:val="8"/>
        </w:rPr>
        <w:t>OncoTargets and Therapy》（</w:t>
      </w:r>
      <w:r>
        <w:rPr>
          <w:rStyle w:val="any"/>
          <w:rFonts w:ascii="默认字体" w:eastAsia="默认字体" w:hAnsi="默认字体" w:cs="默认字体"/>
          <w:color w:val="000000"/>
          <w:spacing w:val="8"/>
        </w:rPr>
        <w:t>2019年2月）</w:t>
      </w:r>
      <w:r>
        <w:rPr>
          <w:rStyle w:val="any"/>
          <w:rFonts w:ascii="PMingLiU" w:eastAsia="PMingLiU" w:hAnsi="PMingLiU" w:cs="PMingLiU"/>
          <w:b w:val="0"/>
          <w:bCs w:val="0"/>
          <w:i w:val="0"/>
          <w:iCs w:val="0"/>
          <w:color w:val="000000"/>
          <w:spacing w:val="9"/>
          <w:sz w:val="26"/>
          <w:szCs w:val="26"/>
        </w:rPr>
        <w:t>期刊上的研究</w:t>
      </w:r>
      <w:r>
        <w:rPr>
          <w:rStyle w:val="any"/>
          <w:rFonts w:ascii="默认字体" w:eastAsia="默认字体" w:hAnsi="默认字体" w:cs="默认字体"/>
          <w:color w:val="000000"/>
          <w:spacing w:val="8"/>
        </w:rPr>
        <w:t>“Bioinformatic analysis of miR-4792 regulates </w:t>
      </w:r>
      <w:r>
        <w:rPr>
          <w:rStyle w:val="any"/>
          <w:rFonts w:ascii="默认字体" w:eastAsia="默认字体" w:hAnsi="默认字体" w:cs="默认字体"/>
          <w:i/>
          <w:iCs/>
          <w:color w:val="000000"/>
          <w:spacing w:val="8"/>
        </w:rPr>
        <w:t>Radix Tetrastigma hemsleyani</w:t>
      </w:r>
      <w:r>
        <w:rPr>
          <w:rStyle w:val="any"/>
          <w:rFonts w:ascii="默认字体" w:eastAsia="默认字体" w:hAnsi="默认字体" w:cs="默认字体"/>
          <w:color w:val="000000"/>
          <w:spacing w:val="8"/>
        </w:rPr>
        <w:t> flavone to inhibit proliferation, invasion, and induce apoptosis of A549 cells</w:t>
      </w:r>
      <w:r>
        <w:rPr>
          <w:rStyle w:val="any"/>
          <w:rFonts w:ascii="默认字体" w:eastAsia="默认字体" w:hAnsi="默认字体" w:cs="默认字体"/>
          <w:i w:val="0"/>
          <w:iCs w:val="0"/>
          <w:color w:val="000000"/>
          <w:spacing w:val="8"/>
        </w:rPr>
        <w:t>”</w:t>
      </w:r>
      <w:r>
        <w:rPr>
          <w:rStyle w:val="any"/>
          <w:rFonts w:ascii="默认字体" w:eastAsia="默认字体" w:hAnsi="默认字体" w:cs="默认字体"/>
          <w:i w:val="0"/>
          <w:iCs w:val="0"/>
          <w:color w:val="000000"/>
          <w:spacing w:val="8"/>
        </w:rPr>
        <w:t>（</w:t>
      </w:r>
      <w:r>
        <w:rPr>
          <w:rStyle w:val="any"/>
          <w:rFonts w:ascii="默认字体" w:eastAsia="默认字体" w:hAnsi="默认字体" w:cs="默认字体"/>
          <w:color w:val="000000"/>
          <w:spacing w:val="8"/>
        </w:rPr>
        <w:t>doi: 10.2147/ott.s182525</w:t>
      </w:r>
      <w:r>
        <w:rPr>
          <w:rStyle w:val="any"/>
          <w:rFonts w:ascii="默认字体" w:eastAsia="默认字体" w:hAnsi="默认字体" w:cs="默认字体"/>
          <w:i w:val="0"/>
          <w:iCs w:val="0"/>
          <w:color w:val="000000"/>
          <w:spacing w:val="8"/>
        </w:rPr>
        <w:t>）因图像问题引发</w:t>
      </w:r>
      <w:r>
        <w:rPr>
          <w:rStyle w:val="any"/>
          <w:rFonts w:ascii="默认字体" w:eastAsia="默认字体" w:hAnsi="默认字体" w:cs="默认字体"/>
          <w:i w:val="0"/>
          <w:iCs w:val="0"/>
          <w:color w:val="000000"/>
          <w:spacing w:val="8"/>
          <w:sz w:val="26"/>
          <w:szCs w:val="26"/>
        </w:rPr>
        <w:t>关注。</w:t>
      </w:r>
      <w:r>
        <w:rPr>
          <w:rStyle w:val="any"/>
          <w:rFonts w:ascii="默认字体" w:eastAsia="默认字体" w:hAnsi="默认字体" w:cs="默认字体"/>
          <w:i w:val="0"/>
          <w:iCs w:val="0"/>
          <w:color w:val="000000"/>
          <w:spacing w:val="8"/>
          <w:sz w:val="26"/>
          <w:szCs w:val="26"/>
        </w:rPr>
        <w:t>该研究由：</w:t>
      </w:r>
      <w:r>
        <w:rPr>
          <w:rStyle w:val="any"/>
          <w:rFonts w:ascii="默认字体" w:eastAsia="默认字体" w:hAnsi="默认字体" w:cs="默认字体"/>
          <w:color w:val="000000"/>
          <w:spacing w:val="8"/>
        </w:rPr>
        <w:t>Peigang Liu , Jinbao Pu , Junhui Zhang , Zhilu Chen , Kemin Wei （通讯作者，音译魏克民） , Lian'gen Shi （通讯作者，音译时连根）</w:t>
      </w:r>
      <w:r>
        <w:rPr>
          <w:rStyle w:val="any"/>
          <w:rFonts w:ascii="默认字体" w:eastAsia="默认字体" w:hAnsi="默认字体" w:cs="默认字体"/>
          <w:color w:val="000000"/>
          <w:spacing w:val="8"/>
        </w:rPr>
        <w:t>共同完成。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2468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46193" name=""/>
                    <pic:cNvPicPr>
                      <a:picLocks noChangeAspect="1"/>
                    </pic:cNvPicPr>
                  </pic:nvPicPr>
                  <pic:blipFill>
                    <a:blip xmlns:r="http://schemas.openxmlformats.org/officeDocument/2006/relationships" r:embed="rId6"/>
                    <a:stretch>
                      <a:fillRect/>
                    </a:stretch>
                  </pic:blipFill>
                  <pic:spPr>
                    <a:xfrm>
                      <a:off x="0" y="0"/>
                      <a:ext cx="5486400" cy="246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02</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color w:val="000000"/>
          <w:spacing w:val="30"/>
          <w:sz w:val="26"/>
          <w:szCs w:val="26"/>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这项工作得到了浙江省分析测试科技计划项目（编号 2018C37009）、中国国家自然科学基金（编号 81541084）、国家中医药管理局举办的 </w:t>
      </w:r>
      <w:r>
        <w:rPr>
          <w:rStyle w:val="any"/>
          <w:rFonts w:ascii="默认字体" w:eastAsia="默认字体" w:hAnsi="默认字体" w:cs="默认字体"/>
          <w:color w:val="000000"/>
          <w:spacing w:val="8"/>
        </w:rPr>
        <w:t>Wei KeMin </w:t>
      </w:r>
      <w:r>
        <w:rPr>
          <w:rStyle w:val="any"/>
          <w:rFonts w:ascii="默认字体" w:eastAsia="默认字体" w:hAnsi="默认字体" w:cs="默认字体"/>
          <w:color w:val="000000"/>
          <w:spacing w:val="8"/>
        </w:rPr>
        <w:t>名老中医专家传承工作室项目以及中华人民共和国浙江省特级专家专项资金的支持。</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03</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发表期刊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52016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84000" name=""/>
                    <pic:cNvPicPr>
                      <a:picLocks noChangeAspect="1"/>
                    </pic:cNvPicPr>
                  </pic:nvPicPr>
                  <pic:blipFill>
                    <a:blip xmlns:r="http://schemas.openxmlformats.org/officeDocument/2006/relationships" r:embed="rId7"/>
                    <a:stretch>
                      <a:fillRect/>
                    </a:stretch>
                  </pic:blipFill>
                  <pic:spPr>
                    <a:xfrm>
                      <a:off x="0" y="0"/>
                      <a:ext cx="5486400" cy="520166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384" w:lineRule="atLeast"/>
        <w:ind w:left="300" w:right="6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04</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rPr>
        <w:t>质疑内容</w:t>
      </w:r>
    </w:p>
    <w:p>
      <w:pPr>
        <w:pStyle w:val="p"/>
        <w:pBdr>
          <w:top w:val="none" w:sz="0" w:space="0" w:color="auto"/>
          <w:left w:val="none" w:sz="0" w:space="0" w:color="auto"/>
          <w:bottom w:val="none" w:sz="0" w:space="0" w:color="auto"/>
          <w:right w:val="none" w:sz="0" w:space="0" w:color="auto"/>
        </w:pBdr>
        <w:spacing w:before="15" w:after="0" w:line="384" w:lineRule="atLeast"/>
        <w:ind w:left="300" w:right="6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90077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12828" name=""/>
                    <pic:cNvPicPr>
                      <a:picLocks noChangeAspect="1"/>
                    </pic:cNvPicPr>
                  </pic:nvPicPr>
                  <pic:blipFill>
                    <a:blip xmlns:r="http://schemas.openxmlformats.org/officeDocument/2006/relationships" r:embed="rId8"/>
                    <a:stretch>
                      <a:fillRect/>
                    </a:stretch>
                  </pic:blipFill>
                  <pic:spPr>
                    <a:xfrm>
                      <a:off x="0" y="0"/>
                      <a:ext cx="5486400" cy="390077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消息来源：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color w:val="000000"/>
          <w:spacing w:val="9"/>
          <w:sz w:val="26"/>
          <w:szCs w:val="26"/>
        </w:rPr>
        <w:t>https://pubpeer.com/publications/9DD45E416E8D5958E44699F8BB9B7C</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郑重声明：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文中所有信息均来自学术网以及公开资</w:t>
      </w:r>
      <w:r>
        <w:rPr>
          <w:rStyle w:val="any"/>
          <w:rFonts w:ascii="PMingLiU" w:eastAsia="PMingLiU" w:hAnsi="PMingLiU" w:cs="PMingLiU"/>
          <w:b w:val="0"/>
          <w:bCs w:val="0"/>
          <w:i w:val="0"/>
          <w:iCs w:val="0"/>
          <w:caps w:val="0"/>
          <w:color w:val="000000"/>
          <w:spacing w:val="9"/>
          <w:sz w:val="26"/>
          <w:szCs w:val="26"/>
        </w:rPr>
        <w:t>料，仅供读者参考。若认为本内容侵犯您或者贵单位的权益，请及时与我们联系。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widowControl/>
        <w:shd w:val="clear" w:color="auto" w:fill="FFFFFF"/>
        <w:spacing w:before="0" w:after="0" w:line="408" w:lineRule="atLeast"/>
        <w:ind w:left="300" w:right="300" w:firstLine="0"/>
        <w:jc w:val="center"/>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strike w:val="0"/>
          <w:color w:val="000000"/>
          <w:spacing w:val="9"/>
          <w:sz w:val="26"/>
          <w:szCs w:val="26"/>
          <w:u w:val="none"/>
        </w:rPr>
        <w:drawing>
          <wp:inline>
            <wp:extent cx="1752305" cy="1707576"/>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42662" name=""/>
                    <pic:cNvPicPr>
                      <a:picLocks noChangeAspect="1"/>
                    </pic:cNvPicPr>
                  </pic:nvPicPr>
                  <pic:blipFill>
                    <a:blip xmlns:r="http://schemas.openxmlformats.org/officeDocument/2006/relationships" r:embed="rId9"/>
                    <a:stretch>
                      <a:fillRect/>
                    </a:stretch>
                  </pic:blipFill>
                  <pic:spPr>
                    <a:xfrm>
                      <a:off x="0" y="0"/>
                      <a:ext cx="1752305" cy="1707576"/>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MzNDk1Mg==&amp;mid=2247484948&amp;idx=1&amp;sn=91da0dde010b85ef5a3e83a24afe25c6&amp;chksm=c269e0bb65df204f02c25b5c6f7f61b5a914ddc251fb3482deb63754fb305622f5033b41aba7&amp;scene=126&amp;sessionid=174344266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