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68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bb91a7fc4f24f41ec688e8a1d8950d18ab5e332eb0dbaea3b0b1d5b5734dadfa2b97db3c0d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