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兰州大学第一医院麻醉科主任冷玉芳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Bioengineered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57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753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https://www.tandfonline.com/doi/full/10.1080/21655979.2023.2253414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258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冷玉芳，女，主任医师，教授，科主任，博士研究生导师。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1981</w:t>
      </w:r>
      <w:r>
        <w:rPr>
          <w:rStyle w:val="any"/>
          <w:rFonts w:ascii="PMingLiU" w:eastAsia="PMingLiU" w:hAnsi="PMingLiU" w:cs="PMingLiU"/>
          <w:spacing w:val="8"/>
        </w:rPr>
        <w:t>年毕业兰州医学院，现任中华医学会麻醉学分会第九届全国青年委员、甘肃省医学会疼痛学专业委员会主任委员、甘肃省医学会麻醉学专业委员会副主任委员、中华医学会疼痛学分会第四、五届委员会委员、世界疼痛医师协会中国分会第一届委员会委员、世界疼痛医师协会中国分会急性疼痛专业委员会委员、中华医学会麻醉学分会第九届全国青年委员、中国医师协会麻醉学医师分会第三届委员会委员、中华医学会麻醉学会器官移植学组成员、中华医学会麻醉学会疼痛学组成员。《中华麻醉学杂志》编委、《中国疼痛医学杂志》编委、《兰州大学学报（医学版）》编委、甘肃省（和兰州市）医学会医疗事故技术鉴定专家库成员、兰州大学第一医院学术委员会委员、兰州大学第一医院麻醉科主任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年主持或参加省部级科研项目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项，课题鉴定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项，获得省部级科研二等奖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项，厅局级奖励二等奖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项。参与编写出版专著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部。在《中华麻醉学杂志》、《临床麻醉学杂志》、《国际麻醉与复苏》等相关学术期刊发表科研论文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余篇，发表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篇。共培养麻醉学硕士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47</w:t>
      </w:r>
      <w:r>
        <w:rPr>
          <w:rStyle w:val="any"/>
          <w:rFonts w:ascii="PMingLiU" w:eastAsia="PMingLiU" w:hAnsi="PMingLiU" w:cs="PMingLiU"/>
          <w:spacing w:val="8"/>
        </w:rPr>
        <w:t>人。近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年已发表论文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https://pubpeer.com/publications/C56F3529F7DEB4B0496952CDCE25B7#1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5&amp;sn=cc6d393255f9686930c9aa7939cc671f&amp;chksm=c3d50657e94e1e4ff8f1cdb0122759d8492bde35e3e7e6e712ebd568316cdf19de56fee36db3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