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因多图面板及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印迹重复，中科院海洋研究所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首都医科大学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罗斯威尔帕克癌症研究所的论文被质疑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11:16:19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MiR-125b acts as an oncogene in glioblastoma cells and inhibits cell apoptosis through p53 and p38MAPK-independent pathways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期刊：British Journal of Cancer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中国科学院海洋研究所&amp;首都医科大学&amp;罗斯威尔帕克癌症研究所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发表时间：2013年10月29日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10.1038/bjc.2013.672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70426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3847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04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529876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0961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98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本研究得到了中国国家自然科学基金（编号：81072065、81273550和41306157）以及青岛市科技计划基础研究项目（编号：12-1-4-8-(4)-jch）的支持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、图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、图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存在多处重叠面板；此外，图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使用相同的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β-Actin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条带。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744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3426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7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https://www.nature.com/articles/bjc2013672#author-information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0394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8927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7778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881&amp;idx=4&amp;sn=102cc8de242809a7829095110a435686&amp;chksm=c28a3b50f4e1f82958200d632ec2bf403fe75134d63dcb686656f35d3014b6f2f0b70ed96c52&amp;scene=126&amp;sessionid=17434409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