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Wei-Hui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的论文被撤稿，因出版过程存在系统性操纵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 New Luminescent Zn(II) Complex: Selective Sensing of Cr2O72- and Prevention Activity Against Orthodontic Root Absorption by Suppressing Inflammatory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Fluorescence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福建医科大学附属协和医院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发表时间：2020年8月5日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10.1007/s10895-020-02597-w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该文章的出版过程存在系统性操纵的证据。重复出现的问题包括但不限于：文中引用的文献无法支撑文中的论点、表述不规范、图表异常以及伦理审批声明不一致。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35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3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7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51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本研究由福建省科学技术厅科技创新联合基金项目（2019Y9088）资助。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“Preformation”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用作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“procedure”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的不恰当词，以及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“Logical growth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phage”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“final destiny”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，是多产的配位聚合物造纸厂的标志。详情参见：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https://dbrech.irit.fr/pls/apex/f?p=9999:1::::::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8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10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作者忘记了指明他们使用的人牙周膜成纤维细胞的来源，同时也未说明图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中所示的对照物质。当没有对比时，一个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不显著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结果的统计比较是没有意义的。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4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主编和出版商已撤回本文。在Bimler的描述性研究[1]的预印本存档后，出版商进行的一项调查发现，该文章的出版过程存在系统性操纵的证据。重复出现的问题包括但不限于：文中引用的文献无法支撑文中的论点、表述不规范、图表异常以及伦理审批声明不一致。基于调查结果，主编对该文章的结果和结论不再抱有信心。作者未回复主编关于撤回此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David Bimler. Better Living through Coordination Chemistry: A descriptive study of a prolific papermill that combines crystallography and medicine, 15 April 2022, PREPRINT (Version 1) available at Research Square 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https://link.springer.com/article/10.1007/s10895-025-04264-4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1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59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2&amp;sn=da83d5a3519c41418ba79f8dfd6bb537&amp;chksm=c249b05ef9d0c59aa105a5d794da2d1920673230e8c15e262202d2cd83d711ffeb02abc163eb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