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中科院上海药物研究所国家杰青论文图像现问题，高分一区成果受质疑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11:17:48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682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近日，发表于《Acta Pharmaceutica Sinica B》期刊的研究‘The upregulated intestinal folate transporters direct the uptake of ligand-modified nanoparticles for enhanced oral insulin delivery’因实验图像问题引发质疑。该研究由Jingyi Li , Yaqi Zhang , Miaorong Yu , Aohua Wang , Yu Qiu , Weiwei Fan , Lars Hovgaard , Mingshi Yang , Yiming Li , Rui Wang（通讯作者） , Xiuying Li（通讯作者） , Yong Gan（通讯作者）共同完成，通讯作者Yong Gan单位为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中国科学院上海药物研究所国家新药研究重点实验室，通讯作者Xiuying Li单位为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德克萨斯大学达拉斯分校，通讯作者Rui Wang单位为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上海中医药大学药学院。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2384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26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07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605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2025年3月评论人Garcinia livingstonei 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21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3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https://pubpeer.com/publications/18A9E56653153313BDDE6C2330469E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94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869&amp;idx=1&amp;sn=78c8fb10cfb3d826a221cf1443a45546&amp;chksm=c3739ca1ddd6e2807a58cf7b32b9416b876ac1d4e7150bbdab2095b96c4d70e4db8279b10906&amp;scene=126&amp;sessionid=17434418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