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复旦大学附属妇产科医院某研究团队所发文章被质疑与其他研究出现图片重叠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2025-03-31 10:13:20</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16556"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2022 年 5 月 27 日，复旦大学附属妇产科医院 Du Yanhua 研究团队，在</w:t>
      </w:r>
      <w:r>
        <w:rPr>
          <w:rStyle w:val="any"/>
          <w:rFonts w:ascii="Microsoft YaHei UI" w:eastAsia="Microsoft YaHei UI" w:hAnsi="Microsoft YaHei UI" w:cs="Microsoft YaHei UI"/>
          <w:b/>
          <w:bCs/>
          <w:i/>
          <w:iCs/>
          <w:spacing w:val="8"/>
          <w:sz w:val="23"/>
          <w:szCs w:val="23"/>
        </w:rPr>
        <w:t>Journal of experimental &amp; clinical cancer research</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SOCS7/HuR/FOXM1 signaling axis inhibited high-grade serous ovarian carcinoma progression</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9381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470825" name=""/>
                    <pic:cNvPicPr>
                      <a:picLocks noChangeAspect="1"/>
                    </pic:cNvPicPr>
                  </pic:nvPicPr>
                  <pic:blipFill>
                    <a:blip xmlns:r="http://schemas.openxmlformats.org/officeDocument/2006/relationships" r:embed="rId7"/>
                    <a:stretch>
                      <a:fillRect/>
                    </a:stretch>
                  </pic:blipFill>
                  <pic:spPr>
                    <a:xfrm>
                      <a:off x="0" y="0"/>
                      <a:ext cx="5486400" cy="2793813"/>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8020050" cy="4229100"/>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0159" name=""/>
                    <pic:cNvPicPr>
                      <a:picLocks noChangeAspect="1"/>
                    </pic:cNvPicPr>
                  </pic:nvPicPr>
                  <pic:blipFill>
                    <a:blip xmlns:r="http://schemas.openxmlformats.org/officeDocument/2006/relationships" r:embed="rId8"/>
                    <a:stretch>
                      <a:fillRect/>
                    </a:stretch>
                  </pic:blipFill>
                  <pic:spPr>
                    <a:xfrm>
                      <a:off x="0" y="0"/>
                      <a:ext cx="8020050" cy="422910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10287000" cy="4876800"/>
            <wp:docPr id="100004"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60306" name=""/>
                    <pic:cNvPicPr>
                      <a:picLocks noChangeAspect="1"/>
                    </pic:cNvPicPr>
                  </pic:nvPicPr>
                  <pic:blipFill>
                    <a:blip xmlns:r="http://schemas.openxmlformats.org/officeDocument/2006/relationships" r:embed="rId9"/>
                    <a:stretch>
                      <a:fillRect/>
                    </a:stretch>
                  </pic:blipFill>
                  <pic:spPr>
                    <a:xfrm>
                      <a:off x="0" y="0"/>
                      <a:ext cx="10287000" cy="4876800"/>
                    </a:xfrm>
                    <a:prstGeom prst="rect">
                      <a:avLst/>
                    </a:prstGeom>
                  </pic:spPr>
                </pic:pic>
              </a:graphicData>
            </a:graphic>
          </wp:inline>
        </w:drawing>
      </w:r>
      <w:r>
        <w:rPr>
          <w:rStyle w:val="any"/>
          <w:rFonts w:ascii="Times New Roman" w:eastAsia="Times New Roman" w:hAnsi="Times New Roman" w:cs="Times New Roman"/>
          <w:strike w:val="0"/>
          <w:spacing w:val="8"/>
          <w:u w:val="none"/>
        </w:rPr>
        <w:drawing>
          <wp:inline>
            <wp:extent cx="10287000" cy="3962400"/>
            <wp:docPr id="100005"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27436" name=""/>
                    <pic:cNvPicPr>
                      <a:picLocks noChangeAspect="1"/>
                    </pic:cNvPicPr>
                  </pic:nvPicPr>
                  <pic:blipFill>
                    <a:blip xmlns:r="http://schemas.openxmlformats.org/officeDocument/2006/relationships" r:embed="rId10"/>
                    <a:stretch>
                      <a:fillRect/>
                    </a:stretch>
                  </pic:blipFill>
                  <pic:spPr>
                    <a:xfrm>
                      <a:off x="0" y="0"/>
                      <a:ext cx="10287000" cy="3962400"/>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128520"/>
            <wp:docPr id="100006"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94293" name=""/>
                    <pic:cNvPicPr>
                      <a:picLocks noChangeAspect="1"/>
                    </pic:cNvPicPr>
                  </pic:nvPicPr>
                  <pic:blipFill>
                    <a:blip xmlns:r="http://schemas.openxmlformats.org/officeDocument/2006/relationships" r:embed="rId11"/>
                    <a:stretch>
                      <a:fillRect/>
                    </a:stretch>
                  </pic:blipFill>
                  <pic:spPr>
                    <a:xfrm>
                      <a:off x="0" y="0"/>
                      <a:ext cx="5486400" cy="212852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33333"/>
          <w:spacing w:val="0"/>
          <w:sz w:val="15"/>
          <w:szCs w:val="15"/>
        </w:rPr>
        <w:t>https://pubpeer.com/publications/8E50F0071C1FBD84543F1477FD1B49#4</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714945" name=""/>
                    <pic:cNvPicPr>
                      <a:picLocks noChangeAspect="1"/>
                    </pic:cNvPicPr>
                  </pic:nvPicPr>
                  <pic:blipFill>
                    <a:blip xmlns:r="http://schemas.openxmlformats.org/officeDocument/2006/relationships" r:embed="rId12"/>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36712" name=""/>
                    <pic:cNvPicPr>
                      <a:picLocks noChangeAspect="1"/>
                    </pic:cNvPicPr>
                  </pic:nvPicPr>
                  <pic:blipFill>
                    <a:blip xmlns:r="http://schemas.openxmlformats.org/officeDocument/2006/relationships" r:embed="rId13"/>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7006&amp;idx=2&amp;sn=0d5908e886cd447e4e22480e15b2f8e2&amp;chksm=ce2cbbd18c30d8f77085e1590d2d0af59f684f2afa9575e038ac26ac6b9f23fe9da8d9d968a5&amp;scene=126&amp;sessionid=17433888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