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北京大学第三医院某研究团队所发文章被质疑文章内发生图片重叠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10:13:20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8149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2019 年 3 月 28 日，北京大学第三医院 Hai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Bao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Clinical interventions in aging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Melatonin benefits to the growth of human annulus fibrosus cells through inhibiting miR-106a-5p/ATG7 signaling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2149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8273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63536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3976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https://pubpeer.com/publications/82DAE189F61383DE67EAA84E669C98#1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3162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617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006&amp;idx=3&amp;sn=0b0dd464c2b877f07b60748a2d499556&amp;chksm=ce0cc5b1c47b5dde03696d95c4ee58087f0407d358785c25701b4662f5d42a5e3afb87c17387&amp;scene=126&amp;sessionid=17433888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