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图片真实性受质疑，第二军医大学上海长海医院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第二军医大学苏佳灿的论文被撤稿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00:02:51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4297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6872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日，第二军医大学上海长海医院的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Zhi Xin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Cui Jin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Su Jiacan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苏佳灿）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Chen Xiao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陈晓）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PMingLiU" w:eastAsia="PMingLiU" w:hAnsi="PMingLiU" w:cs="PMingLiU"/>
          <w:color w:val="000000"/>
          <w:spacing w:val="9"/>
          <w:sz w:val="21"/>
          <w:szCs w:val="21"/>
        </w:rPr>
        <w:t>第二军医</w:t>
      </w:r>
      <w:r>
        <w:rPr>
          <w:rStyle w:val="any"/>
          <w:rFonts w:ascii="PMingLiU" w:eastAsia="PMingLiU" w:hAnsi="PMingLiU" w:cs="PMingLiU"/>
          <w:color w:val="000000"/>
          <w:spacing w:val="9"/>
          <w:sz w:val="21"/>
          <w:szCs w:val="21"/>
        </w:rPr>
        <w:t>大学的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Liu Chao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Frontiers in Pharmacology(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IF=4.4)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A Matrine Derivative M54 Suppresses Osteoclastogenesis and Prevents Ovariectomy-Induced Bone Loss by Targeting Ribosomal Protein S5"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一种马钱子碱衍生物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M54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通过靶向核糖体蛋白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S5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抑制破骨细胞生成并预防卵巢切除术诱发的骨质流失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</w:t>
      </w:r>
      <w:r>
        <w:rPr>
          <w:rStyle w:val="any"/>
          <w:rFonts w:ascii="PMingLiU" w:eastAsia="PMingLiU" w:hAnsi="PMingLiU" w:cs="PMingLiU"/>
          <w:spacing w:val="9"/>
        </w:rPr>
        <w:t>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中国国家自然科学基金（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31370958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81701364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91749204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）；上海市科学技术委员会重点项目（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15411950600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NNSF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）面上项目（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81771491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）；上海市卫生系统优秀人才培养计划（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2017BR011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）；中韩重大国际联合研究项目（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81461148033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0874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8915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0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61370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7900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411082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618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4875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图6C与无关论文图像面板重复。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Images in Fig 6C resemble those in Fig 7C of Cell Death and Disease (2017) 8, e3037; doi:10.1038/cddis.2017.394, PMID 28880271, but some look like mirror images, and the treatments were different.</w:t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25095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1121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图1中存在一处重叠。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In addition to the issues raised above, there appear to be two images in Figure 1 that overlap.</w:t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078839" cy="8229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362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883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2021年3月29日该论文发布更正：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037867" cy="82296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3755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786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742235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0282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2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35" w:right="43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35" w:right="43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更正后图像仍存在重叠。</w:t>
      </w:r>
    </w:p>
    <w:p>
      <w:pPr>
        <w:shd w:val="clear" w:color="auto" w:fill="FFFFFF"/>
        <w:spacing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The corrected paper still seems to have the image overlap between Figures 1B and 1C that I noted previously.</w:t>
      </w:r>
    </w:p>
    <w:p>
      <w:pP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598797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2569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8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图S3与一篇已撤稿论文有图像面板重叠。</w:t>
      </w:r>
    </w:p>
    <w:p>
      <w:pPr>
        <w:shd w:val="clear" w:color="auto" w:fill="FFFFFF"/>
        <w:spacing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The control image from Supplemental Figure S3 seems to have previously been published in a now-retracted paper with at least one common author, Cell Death &amp; Disease (2017), RETRACTED March 11, 2022, doi: 10.1038/cddis.2017.394.</w:t>
      </w: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7838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425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6661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于2025年2月19日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文章发表后，有读者对其中图片的真实性提出了质疑。根据Frontiers出版社的相关规定，我们对此进行了调查，但作者未能给出令人满意的解释。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本次撤回得到了Frontiers in Pharmacology的主编以及Frontiers的首席执行编辑的批准。作者已收到撤回通知，并有机会对此进行回应。出版社已记录此次沟通。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Frontiers感谢PubPeer平台的用户让我们注意到了这篇已发表的文章。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5876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https://pubpeer.com/publications/E53B3AB5291E68A4BFAFE8FC392FBA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https://pubmed.ncbi.nlm.nih.gov/29441015/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https://www.frontiersin.org/journals/pharmacology/articles/10.3389/fphar.2025.1575621/full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712&amp;idx=2&amp;sn=05bcdbb77acf815907e69fa5703f9b4e&amp;chksm=c1e28aeea16f8d602e267da069c9ab0682934ec0d0752c7c18920d8085d3dcdb0d2fdab652f9&amp;scene=126&amp;sessionid=174335471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