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Trauma and Acute Care Surgery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撤稿声明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:“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传呼机创伤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研究因数据造假被撤稿，背后竟是地缘政治博弈？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93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43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据报道，《创伤与急危重症外科杂志》在 2025 年 2 月 10 日撤回了其于 2024 年 12 月 26 日发表的一篇有关黎巴嫩传呼机爆炸伤的信件。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13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29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该信件聚焦 2024 年 9 月黎巴嫩和叙利亚发生的由传呼机引发的爆炸袭击，造成大量人员伤亡，外界普遍认为是以色列当局指使。原信件将此类创伤定义为新型 “传呼机创伤”，并提及国际组织应对相关责任人严肃处理，伊朗可在受害者救治等方面发挥核心作用。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3"/>
          <w:szCs w:val="23"/>
        </w:rPr>
        <w:t>但经杂志高级编辑委员会审查，发现存在 “重大问题”，其研究结果不可靠且缺乏科学数据支持。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该研究的共同作者法托拉?艾哈迈德普尔，来自德黑兰巴基亚塔拉医科大学创伤研究中心，以及杂志主编劳尔?科因布拉，均未对相关置评请求作出回应。此次撤稿事件引发广泛关注，涉及学术严谨性及背后复杂的地缘政治等多方面因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https://journals.lww.com/jtrauma/citation/9900/_pager_trauma__as_a_new_and_destructive_type_of.912.aspx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01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87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6&amp;sn=2ac781cfd41cf433fc3db46902faa74b&amp;chksm=8e3b84c03e3f495a8fd4b5d48d6abdf65704b9bd5f511ef6d63de5d4569267c99bac2ef1d5d1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