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舟山市普陀区人民医院某研究团队所发文章被质疑发生图片重叠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09:17:20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73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30 日，舟山市普陀区人民医院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Polymorphism rs2682818 participates in the progression of colorectal carcinoma via miR-618-TIMP1 regulatory axis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24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74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：旋转后两个图像重叠。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6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75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https://pubpeer.com/publications/5C998FE89A290530D162A2FDACCBB2#1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9&amp;idx=1&amp;sn=fc1e4ce9bf51de70f1ec62c3d2bee57c&amp;chksm=c3f7d5ed38946a64e4f03ee10da86d51b1182a8297c1ea73568f0b18b0e1f58d31fd85bb1415&amp;scene=126&amp;sessionid=17433546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