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病理图及小鼠图都存在重叠面板，宁夏医科大学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35117291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95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6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1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日，宁夏医科大学基础医学院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宁夏医科大学总医院肿瘤科在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"Limonin inhibits angiogenesis and metastasis of human breast cancer cells by suppressing the VEGFR2/IGFR1-mediated STAT3 signaling pathway"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（利莫宁通过抑制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VEGFR2/IGFR1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信号通路，抑制人乳腺癌细胞的血管生成和转移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第一作者：宁夏医科大学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 Chen, Bo-Xia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通讯作者：宁夏医科大学总医院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Tao Li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8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31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244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22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48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1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within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8571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44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https://pubmed.ncbi.nlm.nih.gov/35117291/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31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1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24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4&amp;sn=cf24849afe7105e82f3ada83d51da2fd&amp;chksm=c3be445cf6a7555ef75f097df4511e5ed9f44686d8b6278d0141bbb93ad497e99d1616b196fe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