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作者对撤稿不服！呼吁期刊公正处理，表示图表重复为无心之失却遭期刊误判，安徽医科大学第一附属医院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第二附属医院论文被撤稿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图片查重</w:t>
      </w: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2025-03-25 17:51:10</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765154"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117329"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spacing w:before="0" w:after="150"/>
        <w:ind w:left="300" w:right="300"/>
        <w:jc w:val="left"/>
        <w:rPr>
          <w:rStyle w:val="any"/>
          <w:rFonts w:ascii="Times New Roman" w:eastAsia="Times New Roman" w:hAnsi="Times New Roman" w:cs="Times New Roman"/>
          <w:spacing w:val="9"/>
        </w:rPr>
      </w:pPr>
    </w:p>
    <w:p>
      <w:pPr>
        <w:spacing w:before="0" w:after="0"/>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762500" cy="56578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232916" name=""/>
                    <pic:cNvPicPr>
                      <a:picLocks noChangeAspect="1"/>
                    </pic:cNvPicPr>
                  </pic:nvPicPr>
                  <pic:blipFill>
                    <a:blip xmlns:r="http://schemas.openxmlformats.org/officeDocument/2006/relationships" r:embed="rId8"/>
                    <a:stretch>
                      <a:fillRect/>
                    </a:stretch>
                  </pic:blipFill>
                  <pic:spPr>
                    <a:xfrm>
                      <a:off x="0" y="0"/>
                      <a:ext cx="4762500" cy="5657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8"/>
          <w:sz w:val="23"/>
          <w:szCs w:val="23"/>
          <w:shd w:val="clear" w:color="auto" w:fill="EEF0FF"/>
        </w:rPr>
      </w:pPr>
      <w:r>
        <w:rPr>
          <w:rStyle w:val="any"/>
          <w:rFonts w:ascii="PMingLiU" w:eastAsia="PMingLiU" w:hAnsi="PMingLiU" w:cs="PMingLiU"/>
          <w:b/>
          <w:bCs/>
          <w:spacing w:val="8"/>
          <w:shd w:val="clear" w:color="auto" w:fill="EEF0FF"/>
        </w:rPr>
        <w:t>论文信息</w:t>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8"/>
          <w:sz w:val="23"/>
          <w:szCs w:val="23"/>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Microsoft YaHei UI" w:eastAsia="Microsoft YaHei UI" w:hAnsi="Microsoft YaHei UI" w:cs="Microsoft YaHei UI"/>
          <w:b w:val="0"/>
          <w:bCs w:val="0"/>
          <w:i w:val="0"/>
          <w:iCs w:val="0"/>
          <w:color w:val="000000"/>
          <w:spacing w:val="9"/>
          <w:sz w:val="23"/>
          <w:szCs w:val="23"/>
          <w:shd w:val="clear" w:color="auto" w:fill="EEF0FF"/>
        </w:rPr>
        <w:t>2023年2月27日，</w:t>
      </w:r>
      <w:r>
        <w:rPr>
          <w:rStyle w:val="any"/>
          <w:rFonts w:ascii="PMingLiU" w:eastAsia="PMingLiU" w:hAnsi="PMingLiU" w:cs="PMingLiU"/>
          <w:color w:val="000000"/>
          <w:spacing w:val="0"/>
          <w:sz w:val="23"/>
          <w:szCs w:val="23"/>
          <w:shd w:val="clear" w:color="auto" w:fill="EEF0FF"/>
        </w:rPr>
        <w:t>安徽医科大学第一附属医院</w:t>
      </w:r>
      <w:r>
        <w:rPr>
          <w:rStyle w:val="any"/>
          <w:rFonts w:ascii="Times New Roman" w:eastAsia="Times New Roman" w:hAnsi="Times New Roman" w:cs="Times New Roman"/>
          <w:color w:val="000000"/>
          <w:spacing w:val="0"/>
          <w:sz w:val="23"/>
          <w:szCs w:val="23"/>
          <w:shd w:val="clear" w:color="auto" w:fill="EEF0FF"/>
        </w:rPr>
        <w:t>&amp;</w:t>
      </w:r>
      <w:r>
        <w:rPr>
          <w:rStyle w:val="any"/>
          <w:rFonts w:ascii="PMingLiU" w:eastAsia="PMingLiU" w:hAnsi="PMingLiU" w:cs="PMingLiU"/>
          <w:color w:val="000000"/>
          <w:spacing w:val="0"/>
          <w:sz w:val="23"/>
          <w:szCs w:val="23"/>
          <w:shd w:val="clear" w:color="auto" w:fill="EEF0FF"/>
        </w:rPr>
        <w:t>安徽医科大学第二附属医院在</w:t>
      </w:r>
      <w:r>
        <w:rPr>
          <w:rStyle w:val="any"/>
          <w:rFonts w:ascii="Times New Roman" w:eastAsia="Times New Roman" w:hAnsi="Times New Roman" w:cs="Times New Roman"/>
          <w:color w:val="000000"/>
          <w:spacing w:val="0"/>
          <w:sz w:val="23"/>
          <w:szCs w:val="23"/>
          <w:shd w:val="clear" w:color="auto" w:fill="EEF0FF"/>
        </w:rPr>
        <w:t>Frontiers in Endocrinology</w:t>
      </w:r>
      <w:r>
        <w:rPr>
          <w:rStyle w:val="any"/>
          <w:rFonts w:ascii="PMingLiU" w:eastAsia="PMingLiU" w:hAnsi="PMingLiU" w:cs="PMingLiU"/>
          <w:color w:val="000000"/>
          <w:spacing w:val="0"/>
          <w:sz w:val="23"/>
          <w:szCs w:val="23"/>
          <w:shd w:val="clear" w:color="auto" w:fill="EEF0FF"/>
        </w:rPr>
        <w:t>（中科院三区</w:t>
      </w:r>
      <w:r>
        <w:rPr>
          <w:rStyle w:val="any"/>
          <w:rFonts w:ascii="Times New Roman" w:eastAsia="Times New Roman" w:hAnsi="Times New Roman" w:cs="Times New Roman"/>
          <w:color w:val="000000"/>
          <w:spacing w:val="0"/>
          <w:sz w:val="23"/>
          <w:szCs w:val="23"/>
          <w:shd w:val="clear" w:color="auto" w:fill="EEF0FF"/>
        </w:rPr>
        <w:t xml:space="preserve"> IF=3.9</w:t>
      </w:r>
      <w:r>
        <w:rPr>
          <w:rStyle w:val="any"/>
          <w:rFonts w:ascii="PMingLiU" w:eastAsia="PMingLiU" w:hAnsi="PMingLiU" w:cs="PMingLiU"/>
          <w:color w:val="000000"/>
          <w:spacing w:val="0"/>
          <w:sz w:val="23"/>
          <w:szCs w:val="23"/>
          <w:shd w:val="clear" w:color="auto" w:fill="EEF0FF"/>
        </w:rPr>
        <w:t>）期刊上在线发表题为</w:t>
      </w:r>
      <w:r>
        <w:rPr>
          <w:rStyle w:val="any"/>
          <w:rFonts w:ascii="Times New Roman" w:eastAsia="Times New Roman" w:hAnsi="Times New Roman" w:cs="Times New Roman"/>
          <w:b/>
          <w:bCs/>
          <w:color w:val="142256"/>
          <w:spacing w:val="0"/>
          <w:sz w:val="23"/>
          <w:szCs w:val="23"/>
          <w:shd w:val="clear" w:color="auto" w:fill="EEF0FF"/>
        </w:rPr>
        <w:t>"</w:t>
      </w:r>
      <w:r>
        <w:rPr>
          <w:rStyle w:val="any"/>
          <w:rFonts w:ascii="Times New Roman" w:eastAsia="Times New Roman" w:hAnsi="Times New Roman" w:cs="Times New Roman"/>
          <w:b/>
          <w:bCs/>
          <w:color w:val="142256"/>
          <w:spacing w:val="0"/>
          <w:sz w:val="23"/>
          <w:szCs w:val="23"/>
          <w:shd w:val="clear" w:color="auto" w:fill="EEF0FF"/>
        </w:rPr>
        <w:t>High glucose induced HIF-1α/TREK1 expression and myometrium relaxation during pregnancy"</w:t>
      </w:r>
      <w:r>
        <w:rPr>
          <w:rStyle w:val="any"/>
          <w:rFonts w:ascii="Times New Roman" w:eastAsia="Times New Roman" w:hAnsi="Times New Roman" w:cs="Times New Roman"/>
          <w:color w:val="000000"/>
          <w:spacing w:val="0"/>
          <w:sz w:val="23"/>
          <w:szCs w:val="23"/>
          <w:shd w:val="clear" w:color="auto" w:fill="EEF0FF"/>
        </w:rPr>
        <w:t>(</w:t>
      </w:r>
      <w:r>
        <w:rPr>
          <w:rStyle w:val="any"/>
          <w:rFonts w:ascii="PMingLiU" w:eastAsia="PMingLiU" w:hAnsi="PMingLiU" w:cs="PMingLiU"/>
          <w:color w:val="000000"/>
          <w:spacing w:val="0"/>
          <w:sz w:val="23"/>
          <w:szCs w:val="23"/>
          <w:shd w:val="clear" w:color="auto" w:fill="EEF0FF"/>
        </w:rPr>
        <w:t>高糖诱导</w:t>
      </w:r>
      <w:r>
        <w:rPr>
          <w:rStyle w:val="any"/>
          <w:rFonts w:ascii="Times New Roman" w:eastAsia="Times New Roman" w:hAnsi="Times New Roman" w:cs="Times New Roman"/>
          <w:color w:val="000000"/>
          <w:spacing w:val="0"/>
          <w:sz w:val="23"/>
          <w:szCs w:val="23"/>
          <w:shd w:val="clear" w:color="auto" w:fill="EEF0FF"/>
        </w:rPr>
        <w:t xml:space="preserve"> HIF-1α/TREK1 </w:t>
      </w:r>
      <w:r>
        <w:rPr>
          <w:rStyle w:val="any"/>
          <w:rFonts w:ascii="PMingLiU" w:eastAsia="PMingLiU" w:hAnsi="PMingLiU" w:cs="PMingLiU"/>
          <w:color w:val="000000"/>
          <w:spacing w:val="0"/>
          <w:sz w:val="23"/>
          <w:szCs w:val="23"/>
          <w:shd w:val="clear" w:color="auto" w:fill="EEF0FF"/>
        </w:rPr>
        <w:t>表达和孕期子宫肌层松弛</w:t>
      </w:r>
      <w:r>
        <w:rPr>
          <w:rStyle w:val="any"/>
          <w:rFonts w:ascii="Times New Roman" w:eastAsia="Times New Roman" w:hAnsi="Times New Roman" w:cs="Times New Roman"/>
          <w:color w:val="000000"/>
          <w:spacing w:val="0"/>
          <w:sz w:val="23"/>
          <w:szCs w:val="23"/>
          <w:shd w:val="clear" w:color="auto" w:fill="EEF0FF"/>
        </w:rPr>
        <w:t>)</w:t>
      </w:r>
      <w:r>
        <w:rPr>
          <w:rStyle w:val="any"/>
          <w:rFonts w:ascii="PMingLiU" w:eastAsia="PMingLiU" w:hAnsi="PMingLiU" w:cs="PMingLiU"/>
          <w:color w:val="000000"/>
          <w:spacing w:val="0"/>
          <w:sz w:val="23"/>
          <w:szCs w:val="23"/>
          <w:shd w:val="clear" w:color="auto" w:fill="EEF0FF"/>
        </w:rPr>
        <w:t>论文。</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Microsoft YaHei UI" w:eastAsia="Microsoft YaHei UI" w:hAnsi="Microsoft YaHei UI" w:cs="Microsoft YaHei UI"/>
          <w:b w:val="0"/>
          <w:bCs w:val="0"/>
          <w:i w:val="0"/>
          <w:iCs w:val="0"/>
          <w:color w:val="000000"/>
          <w:spacing w:val="9"/>
          <w:sz w:val="23"/>
          <w:szCs w:val="23"/>
          <w:shd w:val="clear" w:color="auto" w:fill="EEF0FF"/>
        </w:rPr>
        <w:t>第一作者：</w:t>
      </w:r>
      <w:r>
        <w:rPr>
          <w:rStyle w:val="any"/>
          <w:rFonts w:ascii="PMingLiU" w:eastAsia="PMingLiU" w:hAnsi="PMingLiU" w:cs="PMingLiU"/>
          <w:color w:val="000000"/>
          <w:spacing w:val="0"/>
          <w:sz w:val="23"/>
          <w:szCs w:val="23"/>
          <w:shd w:val="clear" w:color="auto" w:fill="EEF0FF"/>
        </w:rPr>
        <w:t>安徽医科大学第一附属医院</w:t>
      </w:r>
      <w:r>
        <w:rPr>
          <w:rStyle w:val="any"/>
          <w:rFonts w:ascii="Times New Roman" w:eastAsia="Times New Roman" w:hAnsi="Times New Roman" w:cs="Times New Roman"/>
          <w:color w:val="000000"/>
          <w:spacing w:val="0"/>
          <w:sz w:val="23"/>
          <w:szCs w:val="23"/>
          <w:shd w:val="clear" w:color="auto" w:fill="EEF0FF"/>
        </w:rPr>
        <w:t> </w:t>
      </w:r>
      <w:r>
        <w:rPr>
          <w:rStyle w:val="any"/>
          <w:rFonts w:ascii="Times New Roman" w:eastAsia="Times New Roman" w:hAnsi="Times New Roman" w:cs="Times New Roman"/>
          <w:color w:val="000000"/>
          <w:spacing w:val="0"/>
          <w:sz w:val="23"/>
          <w:szCs w:val="23"/>
          <w:shd w:val="clear" w:color="auto" w:fill="EEF0FF"/>
        </w:rPr>
        <w:t>Tengteng Li</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Microsoft YaHei UI" w:eastAsia="Microsoft YaHei UI" w:hAnsi="Microsoft YaHei UI" w:cs="Microsoft YaHei UI"/>
          <w:b w:val="0"/>
          <w:bCs w:val="0"/>
          <w:i w:val="0"/>
          <w:iCs w:val="0"/>
          <w:color w:val="000000"/>
          <w:spacing w:val="9"/>
          <w:sz w:val="23"/>
          <w:szCs w:val="23"/>
          <w:shd w:val="clear" w:color="auto" w:fill="EEF0FF"/>
        </w:rPr>
        <w:t>通讯作者：</w:t>
      </w:r>
      <w:r>
        <w:rPr>
          <w:rStyle w:val="any"/>
          <w:rFonts w:ascii="PMingLiU" w:eastAsia="PMingLiU" w:hAnsi="PMingLiU" w:cs="PMingLiU"/>
          <w:color w:val="000000"/>
          <w:spacing w:val="0"/>
          <w:sz w:val="23"/>
          <w:szCs w:val="23"/>
          <w:shd w:val="clear" w:color="auto" w:fill="EEF0FF"/>
        </w:rPr>
        <w:t>安徽医科大学第一附属医院</w:t>
      </w:r>
      <w:r>
        <w:rPr>
          <w:rStyle w:val="any"/>
          <w:rFonts w:ascii="Times New Roman" w:eastAsia="Times New Roman" w:hAnsi="Times New Roman" w:cs="Times New Roman"/>
          <w:color w:val="000000"/>
          <w:spacing w:val="0"/>
          <w:sz w:val="23"/>
          <w:szCs w:val="23"/>
          <w:shd w:val="clear" w:color="auto" w:fill="EEF0FF"/>
        </w:rPr>
        <w:t> </w:t>
      </w:r>
      <w:r>
        <w:rPr>
          <w:rStyle w:val="any"/>
          <w:rFonts w:ascii="Times New Roman" w:eastAsia="Times New Roman" w:hAnsi="Times New Roman" w:cs="Times New Roman"/>
          <w:color w:val="000000"/>
          <w:spacing w:val="0"/>
          <w:sz w:val="23"/>
          <w:szCs w:val="23"/>
          <w:shd w:val="clear" w:color="auto" w:fill="EEF0FF"/>
        </w:rPr>
        <w:t>Zongzhi Yin</w:t>
      </w:r>
      <w:r>
        <w:rPr>
          <w:rStyle w:val="any"/>
          <w:rFonts w:ascii="PMingLiU" w:eastAsia="PMingLiU" w:hAnsi="PMingLiU" w:cs="PMingLiU"/>
          <w:color w:val="000000"/>
          <w:spacing w:val="0"/>
          <w:sz w:val="23"/>
          <w:szCs w:val="23"/>
          <w:shd w:val="clear" w:color="auto" w:fill="EEF0FF"/>
        </w:rPr>
        <w:t>（音译</w:t>
      </w:r>
      <w:r>
        <w:rPr>
          <w:rStyle w:val="any"/>
          <w:rFonts w:ascii="Times New Roman" w:eastAsia="Times New Roman" w:hAnsi="Times New Roman" w:cs="Times New Roman"/>
          <w:color w:val="000000"/>
          <w:spacing w:val="0"/>
          <w:sz w:val="23"/>
          <w:szCs w:val="23"/>
          <w:shd w:val="clear" w:color="auto" w:fill="EEF0FF"/>
        </w:rPr>
        <w:t> </w:t>
      </w:r>
      <w:r>
        <w:rPr>
          <w:rStyle w:val="any"/>
          <w:rFonts w:ascii="PMingLiU" w:eastAsia="PMingLiU" w:hAnsi="PMingLiU" w:cs="PMingLiU"/>
          <w:color w:val="000000"/>
          <w:spacing w:val="0"/>
          <w:sz w:val="23"/>
          <w:szCs w:val="23"/>
          <w:shd w:val="clear" w:color="auto" w:fill="EEF0FF"/>
        </w:rPr>
        <w:t>尹宗智），</w:t>
      </w:r>
      <w:r>
        <w:rPr>
          <w:rStyle w:val="any"/>
          <w:rFonts w:ascii="PMingLiU" w:eastAsia="PMingLiU" w:hAnsi="PMingLiU" w:cs="PMingLiU"/>
          <w:color w:val="000000"/>
          <w:spacing w:val="0"/>
          <w:sz w:val="23"/>
          <w:szCs w:val="23"/>
          <w:shd w:val="clear" w:color="auto" w:fill="EEF0FF"/>
        </w:rPr>
        <w:t>安徽医科大学第二附属医院</w:t>
      </w:r>
      <w:r>
        <w:rPr>
          <w:rStyle w:val="any"/>
          <w:rFonts w:ascii="Times New Roman" w:eastAsia="Times New Roman" w:hAnsi="Times New Roman" w:cs="Times New Roman"/>
          <w:color w:val="000000"/>
          <w:spacing w:val="0"/>
          <w:sz w:val="23"/>
          <w:szCs w:val="23"/>
          <w:shd w:val="clear" w:color="auto" w:fill="EEF0FF"/>
        </w:rPr>
        <w:t xml:space="preserve"> Dan Li</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15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color w:val="000000"/>
          <w:spacing w:val="0"/>
          <w:sz w:val="23"/>
          <w:szCs w:val="23"/>
          <w:shd w:val="clear" w:color="auto" w:fill="EEF0FF"/>
        </w:rPr>
        <w:t>本研究得到了中国国家自然科学基金（编号：</w:t>
      </w:r>
      <w:r>
        <w:rPr>
          <w:rStyle w:val="any"/>
          <w:rFonts w:ascii="Times New Roman" w:eastAsia="Times New Roman" w:hAnsi="Times New Roman" w:cs="Times New Roman"/>
          <w:color w:val="000000"/>
          <w:spacing w:val="0"/>
          <w:sz w:val="23"/>
          <w:szCs w:val="23"/>
          <w:shd w:val="clear" w:color="auto" w:fill="EEF0FF"/>
        </w:rPr>
        <w:t>82071679</w:t>
      </w:r>
      <w:r>
        <w:rPr>
          <w:rStyle w:val="any"/>
          <w:rFonts w:ascii="PMingLiU" w:eastAsia="PMingLiU" w:hAnsi="PMingLiU" w:cs="PMingLiU"/>
          <w:color w:val="000000"/>
          <w:spacing w:val="0"/>
          <w:sz w:val="23"/>
          <w:szCs w:val="23"/>
          <w:shd w:val="clear" w:color="auto" w:fill="EEF0FF"/>
        </w:rPr>
        <w:t>，</w:t>
      </w:r>
      <w:r>
        <w:rPr>
          <w:rStyle w:val="any"/>
          <w:rFonts w:ascii="Times New Roman" w:eastAsia="Times New Roman" w:hAnsi="Times New Roman" w:cs="Times New Roman"/>
          <w:color w:val="000000"/>
          <w:spacing w:val="0"/>
          <w:sz w:val="23"/>
          <w:szCs w:val="23"/>
          <w:shd w:val="clear" w:color="auto" w:fill="EEF0FF"/>
        </w:rPr>
        <w:t>82271721</w:t>
      </w:r>
      <w:r>
        <w:rPr>
          <w:rStyle w:val="any"/>
          <w:rFonts w:ascii="PMingLiU" w:eastAsia="PMingLiU" w:hAnsi="PMingLiU" w:cs="PMingLiU"/>
          <w:color w:val="000000"/>
          <w:spacing w:val="0"/>
          <w:sz w:val="23"/>
          <w:szCs w:val="23"/>
          <w:shd w:val="clear" w:color="auto" w:fill="EEF0FF"/>
        </w:rPr>
        <w:t>）和安徽医科大学基础与临床合作研究促进计划（编号：</w:t>
      </w:r>
      <w:r>
        <w:rPr>
          <w:rStyle w:val="any"/>
          <w:rFonts w:ascii="Times New Roman" w:eastAsia="Times New Roman" w:hAnsi="Times New Roman" w:cs="Times New Roman"/>
          <w:color w:val="000000"/>
          <w:spacing w:val="0"/>
          <w:sz w:val="23"/>
          <w:szCs w:val="23"/>
          <w:shd w:val="clear" w:color="auto" w:fill="EEF0FF"/>
        </w:rPr>
        <w:t>2019xkjT020</w:t>
      </w:r>
      <w:r>
        <w:rPr>
          <w:rStyle w:val="any"/>
          <w:rFonts w:ascii="PMingLiU" w:eastAsia="PMingLiU" w:hAnsi="PMingLiU" w:cs="PMingLiU"/>
          <w:color w:val="000000"/>
          <w:spacing w:val="0"/>
          <w:sz w:val="23"/>
          <w:szCs w:val="23"/>
          <w:shd w:val="clear" w:color="auto" w:fill="EEF0FF"/>
        </w:rPr>
        <w:t>）的支持。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0893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828815" name=""/>
                    <pic:cNvPicPr>
                      <a:picLocks noChangeAspect="1"/>
                    </pic:cNvPicPr>
                  </pic:nvPicPr>
                  <pic:blipFill>
                    <a:blip xmlns:r="http://schemas.openxmlformats.org/officeDocument/2006/relationships" r:embed="rId9"/>
                    <a:stretch>
                      <a:fillRect/>
                    </a:stretch>
                  </pic:blipFill>
                  <pic:spPr>
                    <a:xfrm>
                      <a:off x="0" y="0"/>
                      <a:ext cx="5486400" cy="4108938"/>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57600"/>
            <wp:docPr id="100005" name="" descr="安徽医科大学第一附属医院_地址_费用|多少钱_技术|成功率_试管婴儿医院 -试管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470412" name=""/>
                    <pic:cNvPicPr>
                      <a:picLocks noChangeAspect="1"/>
                    </pic:cNvPicPr>
                  </pic:nvPicPr>
                  <pic:blipFill>
                    <a:blip xmlns:r="http://schemas.openxmlformats.org/officeDocument/2006/relationships" r:embed="rId10"/>
                    <a:stretch>
                      <a:fillRect/>
                    </a:stretch>
                  </pic:blipFill>
                  <pic:spPr>
                    <a:xfrm>
                      <a:off x="0" y="0"/>
                      <a:ext cx="5486400" cy="36576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74720"/>
            <wp:docPr id="100006" name="" descr="待遇优厚！安徽医科大学第二附属医院2023住院医师规范化培训招生开始啦！|住院医师|招生|培训|医院|-健康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83978" name=""/>
                    <pic:cNvPicPr>
                      <a:picLocks noChangeAspect="1"/>
                    </pic:cNvPicPr>
                  </pic:nvPicPr>
                  <pic:blipFill>
                    <a:blip xmlns:r="http://schemas.openxmlformats.org/officeDocument/2006/relationships" r:embed="rId11"/>
                    <a:stretch>
                      <a:fillRect/>
                    </a:stretch>
                  </pic:blipFill>
                  <pic:spPr>
                    <a:xfrm>
                      <a:off x="0" y="0"/>
                      <a:ext cx="5486400" cy="34747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92944" name=""/>
                    <pic:cNvPicPr>
                      <a:picLocks noChangeAspect="1"/>
                    </pic:cNvPicPr>
                  </pic:nvPicPr>
                  <pic:blipFill>
                    <a:blip xmlns:r="http://schemas.openxmlformats.org/officeDocument/2006/relationships" r:embed="rId12"/>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质疑信息</w:t>
      </w:r>
    </w:p>
    <w:p>
      <w:pPr>
        <w:spacing w:before="0" w:line="384" w:lineRule="atLeast"/>
        <w:ind w:left="300" w:right="300"/>
        <w:rPr>
          <w:rStyle w:val="any"/>
          <w:rFonts w:ascii="Times New Roman" w:eastAsia="Times New Roman" w:hAnsi="Times New Roman" w:cs="Times New Roman"/>
          <w:color w:val="000000"/>
          <w:spacing w:val="0"/>
        </w:rPr>
      </w:pP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0"/>
          <w:sz w:val="23"/>
          <w:szCs w:val="23"/>
        </w:rPr>
      </w:pPr>
      <w:r>
        <w:rPr>
          <w:rStyle w:val="any"/>
          <w:rFonts w:ascii="Microsoft YaHei UI" w:eastAsia="Microsoft YaHei UI" w:hAnsi="Microsoft YaHei UI" w:cs="Microsoft YaHei UI"/>
          <w:b/>
          <w:bCs/>
          <w:i w:val="0"/>
          <w:iCs w:val="0"/>
          <w:color w:val="3E3E3E"/>
          <w:spacing w:val="9"/>
          <w:sz w:val="21"/>
          <w:szCs w:val="21"/>
        </w:rPr>
        <w:t>#1 出版商因对下图的担忧撤回4该文章：</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0"/>
          <w:sz w:val="23"/>
          <w:szCs w:val="23"/>
        </w:rPr>
      </w:pPr>
      <w:r>
        <w:rPr>
          <w:rStyle w:val="any"/>
          <w:rFonts w:ascii="Microsoft YaHei UI" w:eastAsia="Microsoft YaHei UI" w:hAnsi="Microsoft YaHei UI" w:cs="Microsoft YaHei UI"/>
          <w:b w:val="0"/>
          <w:bCs w:val="0"/>
          <w:i w:val="0"/>
          <w:iCs w:val="0"/>
          <w:color w:val="3E3E3E"/>
          <w:spacing w:val="9"/>
          <w:sz w:val="21"/>
          <w:szCs w:val="21"/>
        </w:rPr>
        <w:t>This illustration may describe the publisher's concern.</w:t>
      </w:r>
    </w:p>
    <w:p>
      <w:pPr>
        <w:spacing w:after="0" w:line="450" w:lineRule="atLeast"/>
        <w:ind w:left="330" w:right="330"/>
        <w:rPr>
          <w:rStyle w:val="any"/>
          <w:rFonts w:ascii="Times New Roman" w:eastAsia="Times New Roman" w:hAnsi="Times New Roman" w:cs="Times New Roman"/>
          <w:color w:val="3E3E3E"/>
          <w:spacing w:val="0"/>
          <w:sz w:val="23"/>
          <w:szCs w:val="23"/>
        </w:rPr>
      </w:pPr>
    </w:p>
    <w:p>
      <w:pPr>
        <w:spacing w:before="0" w:after="0" w:line="384" w:lineRule="atLeast"/>
        <w:ind w:left="300" w:right="300"/>
        <w:jc w:val="center"/>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5486400" cy="389636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253591" name=""/>
                    <pic:cNvPicPr>
                      <a:picLocks noChangeAspect="1"/>
                    </pic:cNvPicPr>
                  </pic:nvPicPr>
                  <pic:blipFill>
                    <a:blip xmlns:r="http://schemas.openxmlformats.org/officeDocument/2006/relationships" r:embed="rId13"/>
                    <a:stretch>
                      <a:fillRect/>
                    </a:stretch>
                  </pic:blipFill>
                  <pic:spPr>
                    <a:xfrm>
                      <a:off x="0" y="0"/>
                      <a:ext cx="5486400" cy="389636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color w:val="000000"/>
          <w:spacing w:val="0"/>
        </w:rPr>
      </w:pPr>
    </w:p>
    <w:p>
      <w:pPr>
        <w:spacing w:before="0" w:after="0" w:line="384" w:lineRule="atLeast"/>
        <w:ind w:left="300" w:right="300"/>
        <w:jc w:val="center"/>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color w:val="000000"/>
          <w:spacing w:val="0"/>
          <w:sz w:val="20"/>
          <w:szCs w:val="20"/>
        </w:rPr>
        <w:t>DataTwin</w:t>
      </w:r>
      <w:r>
        <w:rPr>
          <w:rStyle w:val="any"/>
          <w:rFonts w:ascii="PMingLiU" w:eastAsia="PMingLiU" w:hAnsi="PMingLiU" w:cs="PMingLiU"/>
          <w:color w:val="000000"/>
          <w:spacing w:val="0"/>
          <w:sz w:val="20"/>
          <w:szCs w:val="20"/>
        </w:rPr>
        <w:t>图片查重</w:t>
      </w:r>
    </w:p>
    <w:p>
      <w:pPr>
        <w:spacing w:before="0" w:line="384" w:lineRule="atLeast"/>
        <w:ind w:left="300" w:right="300"/>
        <w:jc w:val="both"/>
        <w:rPr>
          <w:rStyle w:val="any"/>
          <w:rFonts w:ascii="Times New Roman" w:eastAsia="Times New Roman" w:hAnsi="Times New Roman" w:cs="Times New Roman"/>
          <w:color w:val="000000"/>
          <w:spacing w:val="0"/>
        </w:rPr>
      </w:pPr>
    </w:p>
    <w:p>
      <w:pPr>
        <w:pStyle w:val="p"/>
        <w:pBdr>
          <w:top w:val="none" w:sz="0" w:space="0" w:color="auto"/>
          <w:left w:val="none" w:sz="0" w:space="0" w:color="auto"/>
          <w:bottom w:val="none" w:sz="0" w:space="0" w:color="auto"/>
          <w:right w:val="none" w:sz="0" w:space="0" w:color="auto"/>
        </w:pBdr>
        <w:spacing w:before="0" w:after="0" w:line="450" w:lineRule="atLeast"/>
        <w:ind w:left="300" w:right="300"/>
        <w:jc w:val="both"/>
        <w:rPr>
          <w:rStyle w:val="any"/>
          <w:rFonts w:ascii="Times New Roman" w:eastAsia="Times New Roman" w:hAnsi="Times New Roman" w:cs="Times New Roman"/>
          <w:color w:val="3E3E3E"/>
          <w:spacing w:val="0"/>
          <w:sz w:val="23"/>
          <w:szCs w:val="23"/>
        </w:rPr>
      </w:pPr>
    </w:p>
    <w:p>
      <w:pPr>
        <w:pStyle w:val="p"/>
        <w:pBdr>
          <w:top w:val="none" w:sz="0" w:space="0" w:color="auto"/>
          <w:left w:val="none" w:sz="0" w:space="0" w:color="auto"/>
          <w:bottom w:val="none" w:sz="0" w:space="0" w:color="auto"/>
          <w:right w:val="none" w:sz="0" w:space="0" w:color="auto"/>
        </w:pBdr>
        <w:spacing w:before="0" w:after="0" w:line="450" w:lineRule="atLeast"/>
        <w:ind w:left="300" w:right="300"/>
        <w:jc w:val="both"/>
        <w:rPr>
          <w:rStyle w:val="any"/>
          <w:rFonts w:ascii="Times New Roman" w:eastAsia="Times New Roman" w:hAnsi="Times New Roman" w:cs="Times New Roman"/>
          <w:color w:val="3E3E3E"/>
          <w:spacing w:val="0"/>
          <w:sz w:val="23"/>
          <w:szCs w:val="23"/>
        </w:rPr>
      </w:pPr>
      <w:r>
        <w:rPr>
          <w:rStyle w:val="any"/>
          <w:rFonts w:ascii="Microsoft YaHei UI" w:eastAsia="Microsoft YaHei UI" w:hAnsi="Microsoft YaHei UI" w:cs="Microsoft YaHei UI"/>
          <w:b/>
          <w:bCs/>
          <w:i w:val="0"/>
          <w:iCs w:val="0"/>
          <w:color w:val="3E3E3E"/>
          <w:spacing w:val="9"/>
          <w:sz w:val="21"/>
          <w:szCs w:val="21"/>
        </w:rPr>
        <w:t>通讯作者</w:t>
      </w:r>
      <w:r>
        <w:rPr>
          <w:rStyle w:val="any"/>
          <w:rFonts w:ascii="Microsoft YaHei UI" w:eastAsia="Microsoft YaHei UI" w:hAnsi="Microsoft YaHei UI" w:cs="Microsoft YaHei UI"/>
          <w:b/>
          <w:bCs/>
          <w:i w:val="0"/>
          <w:iCs w:val="0"/>
          <w:color w:val="3E3E3E"/>
          <w:spacing w:val="9"/>
          <w:sz w:val="21"/>
          <w:szCs w:val="21"/>
        </w:rPr>
        <w:t>Dan Li回应：</w:t>
      </w:r>
    </w:p>
    <w:p>
      <w:pPr>
        <w:pStyle w:val="p"/>
        <w:pBdr>
          <w:top w:val="none" w:sz="0" w:space="0" w:color="auto"/>
          <w:left w:val="none" w:sz="0" w:space="0" w:color="auto"/>
          <w:bottom w:val="none" w:sz="0" w:space="0" w:color="auto"/>
          <w:right w:val="none" w:sz="0" w:space="0" w:color="auto"/>
        </w:pBdr>
        <w:spacing w:before="0" w:after="0" w:line="450" w:lineRule="atLeast"/>
        <w:ind w:left="300" w:right="300"/>
        <w:jc w:val="both"/>
        <w:rPr>
          <w:rStyle w:val="any"/>
          <w:rFonts w:ascii="Times New Roman" w:eastAsia="Times New Roman" w:hAnsi="Times New Roman" w:cs="Times New Roman"/>
          <w:color w:val="3E3E3E"/>
          <w:spacing w:val="0"/>
          <w:sz w:val="23"/>
          <w:szCs w:val="23"/>
        </w:rPr>
      </w:pPr>
    </w:p>
    <w:p>
      <w:pPr>
        <w:spacing w:after="0" w:line="408" w:lineRule="atLeast"/>
        <w:ind w:left="300" w:right="300"/>
        <w:jc w:val="both"/>
        <w:rPr>
          <w:rStyle w:val="any"/>
          <w:rFonts w:ascii="Microsoft YaHei UI" w:eastAsia="Microsoft YaHei UI" w:hAnsi="Microsoft YaHei UI" w:cs="Microsoft YaHei UI"/>
          <w:b w:val="0"/>
          <w:bCs w:val="0"/>
          <w:i w:val="0"/>
          <w:iCs w:val="0"/>
          <w:color w:val="000000"/>
          <w:spacing w:val="9"/>
          <w:sz w:val="21"/>
          <w:szCs w:val="21"/>
        </w:rPr>
      </w:pPr>
      <w:r>
        <w:rPr>
          <w:rStyle w:val="any"/>
          <w:rFonts w:ascii="Microsoft YaHei UI" w:eastAsia="Microsoft YaHei UI" w:hAnsi="Microsoft YaHei UI" w:cs="Microsoft YaHei UI"/>
          <w:b w:val="0"/>
          <w:bCs w:val="0"/>
          <w:i w:val="0"/>
          <w:iCs w:val="0"/>
          <w:color w:val="000000"/>
          <w:spacing w:val="9"/>
          <w:sz w:val="21"/>
          <w:szCs w:val="21"/>
        </w:rPr>
        <w:t>我们的团队在文章发表后不久就发现了这个问题。</w:t>
      </w:r>
      <w:r>
        <w:rPr>
          <w:rStyle w:val="any"/>
          <w:rFonts w:ascii="Microsoft YaHei UI" w:eastAsia="Microsoft YaHei UI" w:hAnsi="Microsoft YaHei UI" w:cs="Microsoft YaHei UI"/>
          <w:b/>
          <w:bCs/>
          <w:i w:val="0"/>
          <w:iCs w:val="0"/>
          <w:color w:val="000000"/>
          <w:spacing w:val="9"/>
          <w:sz w:val="21"/>
          <w:szCs w:val="21"/>
        </w:rPr>
        <w:t>2023年7月，我们意识到图表存在错误。</w:t>
      </w:r>
      <w:r>
        <w:rPr>
          <w:rStyle w:val="any"/>
          <w:rFonts w:ascii="Microsoft YaHei UI" w:eastAsia="Microsoft YaHei UI" w:hAnsi="Microsoft YaHei UI" w:cs="Microsoft YaHei UI"/>
          <w:b w:val="0"/>
          <w:bCs w:val="0"/>
          <w:i w:val="0"/>
          <w:iCs w:val="0"/>
          <w:color w:val="000000"/>
          <w:spacing w:val="9"/>
          <w:sz w:val="21"/>
          <w:szCs w:val="21"/>
        </w:rPr>
        <w:t>已发表的文章中，[图4]存在错误。由于作者在制作图表时疏忽大意，图3A和3B的图像与图4A和4B完全相同。</w:t>
      </w:r>
      <w:r>
        <w:rPr>
          <w:rStyle w:val="any"/>
          <w:rFonts w:ascii="Microsoft YaHei UI" w:eastAsia="Microsoft YaHei UI" w:hAnsi="Microsoft YaHei UI" w:cs="Microsoft YaHei UI"/>
          <w:b/>
          <w:bCs/>
          <w:i w:val="0"/>
          <w:iCs w:val="0"/>
          <w:color w:val="000000"/>
          <w:spacing w:val="9"/>
          <w:sz w:val="21"/>
          <w:szCs w:val="21"/>
        </w:rPr>
        <w:t>随后，我们在2023年7月向期刊发送了勘误表，附上了我们所有的原始数据。</w:t>
      </w:r>
      <w:r>
        <w:rPr>
          <w:rStyle w:val="any"/>
          <w:rFonts w:ascii="Microsoft YaHei UI" w:eastAsia="Microsoft YaHei UI" w:hAnsi="Microsoft YaHei UI" w:cs="Microsoft YaHei UI"/>
          <w:b w:val="0"/>
          <w:bCs w:val="0"/>
          <w:i w:val="0"/>
          <w:iCs w:val="0"/>
          <w:color w:val="000000"/>
          <w:spacing w:val="9"/>
          <w:sz w:val="21"/>
          <w:szCs w:val="21"/>
        </w:rPr>
        <w:t>经过4个月的等待，Frontiers Research Integrity于2023年11月25日以“本文已代表作者撤回，不再考虑在本期刊发表”为由撤回了我们的勘误表。但实际上，我们已经提交了所有原始数据，没有人给出进一步评论，且撤回勘误表并非任何作者所为。</w:t>
      </w:r>
      <w:r>
        <w:rPr>
          <w:rStyle w:val="any"/>
          <w:rFonts w:ascii="Microsoft YaHei UI" w:eastAsia="Microsoft YaHei UI" w:hAnsi="Microsoft YaHei UI" w:cs="Microsoft YaHei UI"/>
          <w:b/>
          <w:bCs/>
          <w:i w:val="0"/>
          <w:iCs w:val="0"/>
          <w:color w:val="000000"/>
          <w:spacing w:val="9"/>
          <w:sz w:val="21"/>
          <w:szCs w:val="21"/>
        </w:rPr>
        <w:t>之后，我们多次就这一问题向Frontiers Research Integrity提出申诉，但他们拒绝进行公正调查。</w:t>
      </w:r>
    </w:p>
    <w:p>
      <w:pPr>
        <w:spacing w:before="0" w:after="0" w:line="384" w:lineRule="atLeast"/>
        <w:ind w:left="300" w:right="300"/>
        <w:rPr>
          <w:rStyle w:val="any"/>
          <w:rFonts w:ascii="Times New Roman" w:eastAsia="Times New Roman" w:hAnsi="Times New Roman" w:cs="Times New Roman"/>
          <w:color w:val="000000"/>
          <w:spacing w:val="0"/>
        </w:rPr>
      </w:pPr>
    </w:p>
    <w:p>
      <w:pPr>
        <w:spacing w:before="0" w:line="384" w:lineRule="atLeast"/>
        <w:ind w:left="300" w:right="300"/>
        <w:jc w:val="both"/>
        <w:rPr>
          <w:rStyle w:val="any"/>
          <w:rFonts w:ascii="Times New Roman" w:eastAsia="Times New Roman" w:hAnsi="Times New Roman" w:cs="Times New Roman"/>
          <w:color w:val="000000"/>
          <w:spacing w:val="0"/>
        </w:rPr>
      </w:pPr>
      <w:r>
        <w:rPr>
          <w:rStyle w:val="any"/>
          <w:rFonts w:ascii="Microsoft YaHei UI" w:eastAsia="Microsoft YaHei UI" w:hAnsi="Microsoft YaHei UI" w:cs="Microsoft YaHei UI"/>
          <w:b/>
          <w:bCs/>
          <w:i w:val="0"/>
          <w:iCs w:val="0"/>
          <w:color w:val="000000"/>
          <w:spacing w:val="9"/>
          <w:sz w:val="21"/>
          <w:szCs w:val="21"/>
        </w:rPr>
        <w:t>在文章发表初期，Frontiers团队在几乎所有作者的所属机构上都犯了许多错误。</w:t>
      </w:r>
      <w:r>
        <w:rPr>
          <w:rStyle w:val="any"/>
          <w:rFonts w:ascii="Microsoft YaHei UI" w:eastAsia="Microsoft YaHei UI" w:hAnsi="Microsoft YaHei UI" w:cs="Microsoft YaHei UI"/>
          <w:b w:val="0"/>
          <w:bCs w:val="0"/>
          <w:i w:val="0"/>
          <w:iCs w:val="0"/>
          <w:color w:val="000000"/>
          <w:spacing w:val="9"/>
          <w:sz w:val="21"/>
          <w:szCs w:val="21"/>
        </w:rPr>
        <w:t>我们也与Frontiers多次沟通，两个月后他们终于自己发布了一个‘勘误’。如您所见，</w:t>
      </w:r>
      <w:r>
        <w:rPr>
          <w:rStyle w:val="any"/>
          <w:rFonts w:ascii="Microsoft YaHei UI" w:eastAsia="Microsoft YaHei UI" w:hAnsi="Microsoft YaHei UI" w:cs="Microsoft YaHei UI"/>
          <w:b/>
          <w:bCs/>
          <w:i w:val="0"/>
          <w:iCs w:val="0"/>
          <w:color w:val="000000"/>
          <w:spacing w:val="9"/>
          <w:sz w:val="21"/>
          <w:szCs w:val="21"/>
        </w:rPr>
        <w:t>这两幅图（图3 A/B和图4 A/B）完全相同，没有任何可能掩盖真相或与诚信相关的人为修改。</w:t>
      </w:r>
      <w:r>
        <w:rPr>
          <w:rStyle w:val="any"/>
          <w:rFonts w:ascii="Microsoft YaHei UI" w:eastAsia="Microsoft YaHei UI" w:hAnsi="Microsoft YaHei UI" w:cs="Microsoft YaHei UI"/>
          <w:b w:val="0"/>
          <w:bCs w:val="0"/>
          <w:i w:val="0"/>
          <w:iCs w:val="0"/>
          <w:color w:val="000000"/>
          <w:spacing w:val="9"/>
          <w:sz w:val="21"/>
          <w:szCs w:val="21"/>
        </w:rPr>
        <w:t>我认为恶意篡改总是包含一些人为修改以隐藏相似性并显示出一些差异。但</w:t>
      </w:r>
      <w:r>
        <w:rPr>
          <w:rStyle w:val="any"/>
          <w:rFonts w:ascii="Microsoft YaHei UI" w:eastAsia="Microsoft YaHei UI" w:hAnsi="Microsoft YaHei UI" w:cs="Microsoft YaHei UI"/>
          <w:b/>
          <w:bCs/>
          <w:i w:val="0"/>
          <w:iCs w:val="0"/>
          <w:color w:val="000000"/>
          <w:spacing w:val="9"/>
          <w:sz w:val="21"/>
          <w:szCs w:val="21"/>
        </w:rPr>
        <w:t>我们没有进行任何人为修改来隐藏任何东西。这是我们的错误，但不是恶意篡改，不影响研究诚信！</w:t>
      </w:r>
    </w:p>
    <w:p>
      <w:pPr>
        <w:pStyle w:val="p"/>
        <w:pBdr>
          <w:top w:val="none" w:sz="0" w:space="0" w:color="auto"/>
          <w:left w:val="none" w:sz="0" w:space="0" w:color="auto"/>
          <w:bottom w:val="none" w:sz="0" w:space="0" w:color="auto"/>
          <w:right w:val="none" w:sz="0" w:space="0" w:color="auto"/>
        </w:pBdr>
        <w:spacing w:before="0" w:after="0" w:line="450" w:lineRule="atLeast"/>
        <w:ind w:left="300" w:right="300"/>
        <w:jc w:val="both"/>
        <w:rPr>
          <w:rStyle w:val="any"/>
          <w:rFonts w:ascii="Times New Roman" w:eastAsia="Times New Roman" w:hAnsi="Times New Roman" w:cs="Times New Roman"/>
          <w:color w:val="3E3E3E"/>
          <w:spacing w:val="0"/>
          <w:sz w:val="23"/>
          <w:szCs w:val="23"/>
        </w:rPr>
      </w:pPr>
    </w:p>
    <w:p>
      <w:pPr>
        <w:pStyle w:val="p"/>
        <w:pBdr>
          <w:top w:val="none" w:sz="0" w:space="0" w:color="auto"/>
          <w:left w:val="none" w:sz="0" w:space="1" w:color="auto"/>
          <w:bottom w:val="none" w:sz="0" w:space="0" w:color="auto"/>
          <w:right w:val="none" w:sz="0" w:space="1" w:color="auto"/>
        </w:pBdr>
        <w:spacing w:before="0" w:after="0" w:line="450" w:lineRule="atLeast"/>
        <w:ind w:left="330" w:right="330"/>
        <w:jc w:val="both"/>
        <w:rPr>
          <w:rStyle w:val="any"/>
          <w:rFonts w:ascii="Times New Roman" w:eastAsia="Times New Roman" w:hAnsi="Times New Roman" w:cs="Times New Roman"/>
          <w:color w:val="3E3E3E"/>
          <w:spacing w:val="0"/>
          <w:sz w:val="23"/>
          <w:szCs w:val="23"/>
        </w:rPr>
      </w:pPr>
      <w:r>
        <w:rPr>
          <w:rStyle w:val="any"/>
          <w:rFonts w:ascii="PMingLiU" w:eastAsia="PMingLiU" w:hAnsi="PMingLiU" w:cs="PMingLiU"/>
          <w:color w:val="3E3E3E"/>
          <w:spacing w:val="0"/>
          <w:sz w:val="23"/>
          <w:szCs w:val="23"/>
        </w:rPr>
        <w:t>附上正确的图</w:t>
      </w:r>
      <w:r>
        <w:rPr>
          <w:rStyle w:val="any"/>
          <w:rFonts w:ascii="Times New Roman" w:eastAsia="Times New Roman" w:hAnsi="Times New Roman" w:cs="Times New Roman"/>
          <w:color w:val="3E3E3E"/>
          <w:spacing w:val="0"/>
          <w:sz w:val="23"/>
          <w:szCs w:val="23"/>
        </w:rPr>
        <w:t>4</w:t>
      </w:r>
      <w:r>
        <w:rPr>
          <w:rStyle w:val="any"/>
          <w:rFonts w:ascii="PMingLiU" w:eastAsia="PMingLiU" w:hAnsi="PMingLiU" w:cs="PMingLiU"/>
          <w:color w:val="3E3E3E"/>
          <w:spacing w:val="0"/>
          <w:sz w:val="23"/>
          <w:szCs w:val="23"/>
        </w:rPr>
        <w:t>文件：</w:t>
      </w:r>
    </w:p>
    <w:p>
      <w:pPr>
        <w:spacing w:before="0" w:after="0" w:line="384" w:lineRule="atLeast"/>
        <w:ind w:left="300" w:right="300"/>
        <w:jc w:val="center"/>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5486400" cy="41148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875798" name=""/>
                    <pic:cNvPicPr>
                      <a:picLocks noChangeAspect="1"/>
                    </pic:cNvPicPr>
                  </pic:nvPicPr>
                  <pic:blipFill>
                    <a:blip xmlns:r="http://schemas.openxmlformats.org/officeDocument/2006/relationships" r:embed="rId14"/>
                    <a:stretch>
                      <a:fillRect/>
                    </a:stretch>
                  </pic:blipFill>
                  <pic:spPr>
                    <a:xfrm>
                      <a:off x="0" y="0"/>
                      <a:ext cx="5486400" cy="4114800"/>
                    </a:xfrm>
                    <a:prstGeom prst="rect">
                      <a:avLst/>
                    </a:prstGeom>
                  </pic:spPr>
                </pic:pic>
              </a:graphicData>
            </a:graphic>
          </wp:inline>
        </w:drawing>
      </w:r>
    </w:p>
    <w:p>
      <w:pPr>
        <w:pStyle w:val="p"/>
        <w:pBdr>
          <w:top w:val="none" w:sz="0" w:space="0" w:color="auto"/>
          <w:left w:val="none" w:sz="0" w:space="1" w:color="auto"/>
          <w:bottom w:val="none" w:sz="0" w:space="0" w:color="auto"/>
          <w:right w:val="none" w:sz="0" w:space="1" w:color="auto"/>
        </w:pBdr>
        <w:spacing w:before="0" w:after="0" w:line="450" w:lineRule="atLeast"/>
        <w:ind w:left="330" w:right="330"/>
        <w:jc w:val="both"/>
        <w:rPr>
          <w:rStyle w:val="any"/>
          <w:rFonts w:ascii="Times New Roman" w:eastAsia="Times New Roman" w:hAnsi="Times New Roman" w:cs="Times New Roman"/>
          <w:color w:val="3E3E3E"/>
          <w:spacing w:val="0"/>
          <w:sz w:val="23"/>
          <w:szCs w:val="23"/>
        </w:rPr>
      </w:pPr>
    </w:p>
    <w:p>
      <w:pPr>
        <w:pStyle w:val="p"/>
        <w:pBdr>
          <w:top w:val="none" w:sz="0" w:space="0" w:color="auto"/>
          <w:left w:val="none" w:sz="0" w:space="1" w:color="auto"/>
          <w:bottom w:val="none" w:sz="0" w:space="0" w:color="auto"/>
          <w:right w:val="none" w:sz="0" w:space="1" w:color="auto"/>
        </w:pBdr>
        <w:spacing w:before="0" w:after="0" w:line="450" w:lineRule="atLeast"/>
        <w:ind w:left="330" w:right="330"/>
        <w:jc w:val="both"/>
        <w:rPr>
          <w:rStyle w:val="any"/>
          <w:rFonts w:ascii="Times New Roman" w:eastAsia="Times New Roman" w:hAnsi="Times New Roman" w:cs="Times New Roman"/>
          <w:color w:val="3E3E3E"/>
          <w:spacing w:val="0"/>
          <w:sz w:val="23"/>
          <w:szCs w:val="23"/>
        </w:rPr>
      </w:pPr>
    </w:p>
    <w:p>
      <w:pPr>
        <w:spacing w:before="0" w:after="0" w:line="384" w:lineRule="atLeast"/>
        <w:ind w:left="300" w:right="300"/>
        <w:rPr>
          <w:rStyle w:val="any"/>
          <w:rFonts w:ascii="Times New Roman" w:eastAsia="Times New Roman" w:hAnsi="Times New Roman" w:cs="Times New Roman"/>
          <w:color w:val="000000"/>
          <w:spacing w:val="0"/>
        </w:rPr>
      </w:pPr>
    </w:p>
    <w:p>
      <w:pPr>
        <w:spacing w:before="0" w:after="0"/>
        <w:ind w:left="300" w:right="300" w:firstLine="0"/>
        <w:jc w:val="left"/>
        <w:rPr>
          <w:rStyle w:val="any"/>
          <w:rFonts w:ascii="Microsoft YaHei UI" w:eastAsia="Microsoft YaHei UI" w:hAnsi="Microsoft YaHei UI" w:cs="Microsoft YaHei UI"/>
          <w:b w:val="0"/>
          <w:bCs w:val="0"/>
          <w:i w:val="0"/>
          <w:iCs w:val="0"/>
          <w:caps w:val="0"/>
          <w:color w:val="000000"/>
          <w:spacing w:val="0"/>
        </w:rPr>
      </w:pPr>
      <w:r>
        <w:rPr>
          <w:rStyle w:val="any"/>
          <w:rFonts w:ascii="Microsoft YaHei UI" w:eastAsia="Microsoft YaHei UI" w:hAnsi="Microsoft YaHei UI" w:cs="Microsoft YaHei UI"/>
          <w:b w:val="0"/>
          <w:bCs w:val="0"/>
          <w:i w:val="0"/>
          <w:iCs w:val="0"/>
          <w:caps w:val="0"/>
          <w:strike w:val="0"/>
          <w:color w:val="000000"/>
          <w:spacing w:val="0"/>
          <w:u w:val="none"/>
        </w:rPr>
        <w:drawing>
          <wp:inline>
            <wp:extent cx="257175" cy="306038"/>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731687" name=""/>
                    <pic:cNvPicPr>
                      <a:picLocks noChangeAspect="1"/>
                    </pic:cNvPicPr>
                  </pic:nvPicPr>
                  <pic:blipFill>
                    <a:blip xmlns:r="http://schemas.openxmlformats.org/officeDocument/2006/relationships" r:embed="rId12"/>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firstLine="0"/>
        <w:jc w:val="both"/>
        <w:rPr>
          <w:rStyle w:val="any"/>
          <w:rFonts w:ascii="Microsoft YaHei UI" w:eastAsia="Microsoft YaHei UI" w:hAnsi="Microsoft YaHei UI" w:cs="Microsoft YaHei UI"/>
          <w:b w:val="0"/>
          <w:bCs w:val="0"/>
          <w:i w:val="0"/>
          <w:iCs w:val="0"/>
          <w:caps w:val="0"/>
          <w:color w:val="000000"/>
          <w:spacing w:val="0"/>
          <w:shd w:val="clear" w:color="auto" w:fill="EEF0FF"/>
        </w:rPr>
      </w:pPr>
      <w:r>
        <w:rPr>
          <w:rStyle w:val="any"/>
          <w:rFonts w:ascii="Microsoft YaHei UI" w:eastAsia="Microsoft YaHei UI" w:hAnsi="Microsoft YaHei UI" w:cs="Microsoft YaHei UI"/>
          <w:b/>
          <w:bCs/>
          <w:i w:val="0"/>
          <w:iCs w:val="0"/>
          <w:caps w:val="0"/>
          <w:color w:val="142256"/>
          <w:spacing w:val="0"/>
          <w:shd w:val="clear" w:color="auto" w:fill="EEF0FF"/>
        </w:rPr>
        <w:t>撤稿原因</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Microsoft YaHei UI" w:eastAsia="Microsoft YaHei UI" w:hAnsi="Microsoft YaHei UI" w:cs="Microsoft YaHei UI"/>
          <w:b w:val="0"/>
          <w:bCs w:val="0"/>
          <w:i w:val="0"/>
          <w:iCs w:val="0"/>
          <w:caps w:val="0"/>
          <w:color w:val="000000"/>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Microsoft YaHei UI" w:eastAsia="Microsoft YaHei UI" w:hAnsi="Microsoft YaHei UI" w:cs="Microsoft YaHei UI"/>
          <w:b w:val="0"/>
          <w:bCs w:val="0"/>
          <w:i w:val="0"/>
          <w:iCs w:val="0"/>
          <w:caps w:val="0"/>
          <w:color w:val="000000"/>
          <w:spacing w:val="0"/>
        </w:rPr>
      </w:pPr>
      <w:r>
        <w:rPr>
          <w:rStyle w:val="any"/>
          <w:rFonts w:ascii="Microsoft YaHei UI" w:eastAsia="Microsoft YaHei UI" w:hAnsi="Microsoft YaHei UI" w:cs="Microsoft YaHei UI"/>
          <w:b/>
          <w:bCs/>
          <w:i w:val="0"/>
          <w:iCs w:val="0"/>
          <w:caps w:val="0"/>
          <w:color w:val="3E3E3E"/>
          <w:spacing w:val="0"/>
          <w:sz w:val="21"/>
          <w:szCs w:val="21"/>
        </w:rPr>
        <w:t>本文已于2025年3月14日被撤回：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Microsoft YaHei UI" w:eastAsia="Microsoft YaHei UI" w:hAnsi="Microsoft YaHei UI" w:cs="Microsoft YaHei UI"/>
          <w:b w:val="0"/>
          <w:bCs w:val="0"/>
          <w:i w:val="0"/>
          <w:iCs w:val="0"/>
          <w:caps w:val="0"/>
          <w:color w:val="000000"/>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000000"/>
          <w:spacing w:val="0"/>
        </w:rPr>
      </w:pPr>
      <w:r>
        <w:rPr>
          <w:rStyle w:val="any"/>
          <w:rFonts w:ascii="PMingLiU" w:eastAsia="PMingLiU" w:hAnsi="PMingLiU" w:cs="PMingLiU"/>
          <w:color w:val="000000"/>
          <w:spacing w:val="0"/>
          <w:sz w:val="21"/>
          <w:szCs w:val="21"/>
        </w:rPr>
        <w:t>文章发表后，有读者对其中图片的真实性表示了担忧。在按照</w:t>
      </w:r>
      <w:r>
        <w:rPr>
          <w:rStyle w:val="any"/>
          <w:rFonts w:ascii="Times New Roman" w:eastAsia="Times New Roman" w:hAnsi="Times New Roman" w:cs="Times New Roman"/>
          <w:color w:val="000000"/>
          <w:spacing w:val="0"/>
          <w:sz w:val="21"/>
          <w:szCs w:val="21"/>
        </w:rPr>
        <w:t>Frontiers</w:t>
      </w:r>
      <w:r>
        <w:rPr>
          <w:rStyle w:val="any"/>
          <w:rFonts w:ascii="PMingLiU" w:eastAsia="PMingLiU" w:hAnsi="PMingLiU" w:cs="PMingLiU"/>
          <w:color w:val="000000"/>
          <w:spacing w:val="0"/>
          <w:sz w:val="21"/>
          <w:szCs w:val="21"/>
        </w:rPr>
        <w:t>政策进行的调查中，作者未能给出令人满意的解释。因此，该文章的数据和结论被认为不可靠，文章已被撤回。作者不同意此次撤回决定。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Microsoft YaHei UI" w:eastAsia="Microsoft YaHei UI" w:hAnsi="Microsoft YaHei UI" w:cs="Microsoft YaHei UI"/>
          <w:b w:val="0"/>
          <w:bCs w:val="0"/>
          <w:i w:val="0"/>
          <w:iCs w:val="0"/>
          <w:caps w:val="0"/>
          <w:color w:val="000000"/>
          <w:spacing w:val="0"/>
        </w:rPr>
      </w:pPr>
    </w:p>
    <w:p>
      <w:pPr>
        <w:pStyle w:val="p"/>
        <w:pBdr>
          <w:top w:val="none" w:sz="0" w:space="0" w:color="auto"/>
          <w:left w:val="none" w:sz="0" w:space="1" w:color="auto"/>
          <w:bottom w:val="none" w:sz="0" w:space="0" w:color="auto"/>
          <w:right w:val="none" w:sz="0" w:space="1" w:color="auto"/>
        </w:pBdr>
        <w:spacing w:before="0" w:after="0" w:line="450" w:lineRule="atLeast"/>
        <w:ind w:left="330" w:right="330"/>
        <w:rPr>
          <w:rStyle w:val="any"/>
          <w:rFonts w:ascii="Times New Roman" w:eastAsia="Times New Roman" w:hAnsi="Times New Roman" w:cs="Times New Roman"/>
          <w:color w:val="3E3E3E"/>
          <w:spacing w:val="0"/>
          <w:sz w:val="23"/>
          <w:szCs w:val="23"/>
        </w:rPr>
      </w:pPr>
    </w:p>
    <w:p>
      <w:pPr>
        <w:pStyle w:val="p"/>
        <w:pBdr>
          <w:top w:val="none" w:sz="0" w:space="0" w:color="auto"/>
          <w:left w:val="none" w:sz="0" w:space="1" w:color="auto"/>
          <w:bottom w:val="none" w:sz="0" w:space="0" w:color="auto"/>
          <w:right w:val="none" w:sz="0" w:space="1" w:color="auto"/>
        </w:pBdr>
        <w:spacing w:before="0" w:after="0" w:line="450" w:lineRule="atLeast"/>
        <w:ind w:left="330" w:right="330"/>
        <w:rPr>
          <w:rStyle w:val="any"/>
          <w:rFonts w:ascii="Times New Roman" w:eastAsia="Times New Roman" w:hAnsi="Times New Roman" w:cs="Times New Roman"/>
          <w:color w:val="3E3E3E"/>
          <w:spacing w:val="0"/>
          <w:sz w:val="23"/>
          <w:szCs w:val="23"/>
        </w:rPr>
      </w:pPr>
    </w:p>
    <w:p>
      <w:pPr>
        <w:spacing w:before="0" w:line="384" w:lineRule="atLeast"/>
        <w:ind w:left="300" w:right="300"/>
        <w:rPr>
          <w:rStyle w:val="any"/>
          <w:rFonts w:ascii="Times New Roman" w:eastAsia="Times New Roman" w:hAnsi="Times New Roman" w:cs="Times New Roman"/>
          <w:color w:val="000000"/>
          <w:spacing w:val="0"/>
        </w:rPr>
      </w:pPr>
      <w:r>
        <w:rPr>
          <w:rStyle w:val="any"/>
          <w:rFonts w:ascii="PMingLiU" w:eastAsia="PMingLiU" w:hAnsi="PMingLiU" w:cs="PMingLiU"/>
          <w:b/>
          <w:bCs/>
          <w:color w:val="000000"/>
          <w:spacing w:val="0"/>
          <w:sz w:val="20"/>
          <w:szCs w:val="20"/>
        </w:rPr>
        <w:t>参考信息</w:t>
      </w:r>
      <w:r>
        <w:rPr>
          <w:rStyle w:val="any"/>
          <w:rFonts w:ascii="Times New Roman" w:eastAsia="Times New Roman" w:hAnsi="Times New Roman" w:cs="Times New Roman"/>
          <w:b/>
          <w:bCs/>
          <w:color w:val="000000"/>
          <w:spacing w:val="0"/>
          <w:sz w:val="20"/>
          <w:szCs w:val="20"/>
        </w:rPr>
        <w:br/>
      </w:r>
      <w:r>
        <w:rPr>
          <w:rStyle w:val="any"/>
          <w:rFonts w:ascii="Times New Roman" w:eastAsia="Times New Roman" w:hAnsi="Times New Roman" w:cs="Times New Roman"/>
          <w:color w:val="000000"/>
          <w:spacing w:val="0"/>
          <w:sz w:val="20"/>
          <w:szCs w:val="20"/>
        </w:rPr>
        <w:t>https://pubpeer.com/publications/C40B9882DDD5F87B364953935D3397#3</w:t>
      </w:r>
      <w:r>
        <w:rPr>
          <w:rStyle w:val="any"/>
          <w:rFonts w:ascii="Times New Roman" w:eastAsia="Times New Roman" w:hAnsi="Times New Roman" w:cs="Times New Roman"/>
          <w:color w:val="000000"/>
          <w:spacing w:val="0"/>
          <w:sz w:val="20"/>
          <w:szCs w:val="20"/>
        </w:rPr>
        <w:t>https://pubmed.ncbi.nlm.nih.gov/36909311/</w:t>
      </w:r>
      <w:r>
        <w:rPr>
          <w:rStyle w:val="any"/>
          <w:rFonts w:ascii="Times New Roman" w:eastAsia="Times New Roman" w:hAnsi="Times New Roman" w:cs="Times New Roman"/>
          <w:color w:val="000000"/>
          <w:spacing w:val="0"/>
          <w:sz w:val="20"/>
          <w:szCs w:val="20"/>
        </w:rPr>
        <w:t>https://www.frontiersin.org/journals/endocrinology/articles/10.3389/fendo.2025.1589452/full</w:t>
      </w:r>
    </w:p>
    <w:p>
      <w:pPr>
        <w:spacing w:before="0" w:after="360"/>
        <w:ind w:left="450" w:right="300" w:firstLine="0"/>
        <w:jc w:val="both"/>
        <w:rPr>
          <w:rStyle w:val="any"/>
          <w:rFonts w:ascii="Times New Roman" w:eastAsia="Times New Roman" w:hAnsi="Times New Roman" w:cs="Times New Roman"/>
          <w:color w:val="000000"/>
          <w:spacing w:val="0"/>
        </w:rPr>
      </w:pPr>
    </w:p>
    <w:p>
      <w:pPr>
        <w:spacing w:before="0" w:after="360"/>
        <w:ind w:left="450" w:right="300" w:firstLine="0"/>
        <w:jc w:val="both"/>
        <w:rPr>
          <w:rStyle w:val="any"/>
          <w:rFonts w:ascii="Times New Roman" w:eastAsia="Times New Roman" w:hAnsi="Times New Roman" w:cs="Times New Roman"/>
          <w:color w:val="000000"/>
          <w:spacing w:val="0"/>
        </w:rPr>
      </w:pPr>
      <w:r>
        <w:rPr>
          <w:rStyle w:val="any"/>
          <w:rFonts w:ascii="PMingLiU" w:eastAsia="PMingLiU" w:hAnsi="PMingLiU" w:cs="PMingLiU"/>
          <w:b/>
          <w:bCs/>
          <w:color w:val="3E3E3E"/>
          <w:spacing w:val="0"/>
          <w:sz w:val="21"/>
          <w:szCs w:val="21"/>
        </w:rPr>
        <w:t>声明：</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079876" name=""/>
                    <pic:cNvPicPr>
                      <a:picLocks noChangeAspect="1"/>
                    </pic:cNvPicPr>
                  </pic:nvPicPr>
                  <pic:blipFill>
                    <a:blip xmlns:r="http://schemas.openxmlformats.org/officeDocument/2006/relationships" r:embed="rId12"/>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5" w:anchor="wechat_redirect" w:tgtFrame="_blank" w:history="1"/>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ny"/>
          <w:rFonts w:ascii="Times New Roman" w:eastAsia="Times New Roman" w:hAnsi="Times New Roman" w:cs="Times New Roman"/>
          <w:color w:val="FF0000"/>
          <w:spacing w:val="8"/>
          <w:sz w:val="20"/>
          <w:szCs w:val="20"/>
          <w:u w:val="single" w:color="FF0000"/>
        </w:rPr>
      </w:pPr>
      <w:r>
        <w:rPr>
          <w:rStyle w:val="any"/>
          <w:rFonts w:ascii="PMingLiU" w:eastAsia="PMingLiU" w:hAnsi="PMingLiU" w:cs="PMingLiU"/>
          <w:color w:val="FF0000"/>
          <w:spacing w:val="8"/>
          <w:sz w:val="20"/>
          <w:szCs w:val="20"/>
          <w:u w:val="single" w:color="FF0000"/>
        </w:rPr>
        <w:t>全网最低价！文件图片查重</w:t>
      </w:r>
      <w:r>
        <w:rPr>
          <w:rStyle w:val="any"/>
          <w:rFonts w:ascii="Times New Roman" w:eastAsia="Times New Roman" w:hAnsi="Times New Roman" w:cs="Times New Roman"/>
          <w:color w:val="FF0000"/>
          <w:spacing w:val="8"/>
          <w:sz w:val="20"/>
          <w:szCs w:val="20"/>
          <w:u w:val="single" w:color="FF0000"/>
        </w:rPr>
        <w:t>+</w:t>
      </w:r>
      <w:r>
        <w:rPr>
          <w:rStyle w:val="any"/>
          <w:rFonts w:ascii="PMingLiU" w:eastAsia="PMingLiU" w:hAnsi="PMingLiU" w:cs="PMingLiU"/>
          <w:color w:val="FF0000"/>
          <w:spacing w:val="8"/>
          <w:sz w:val="20"/>
          <w:szCs w:val="20"/>
          <w:u w:val="single" w:color="FF0000"/>
        </w:rPr>
        <w:t>比对</w:t>
      </w:r>
      <w:r>
        <w:rPr>
          <w:rStyle w:val="any"/>
          <w:rFonts w:ascii="Times New Roman" w:eastAsia="Times New Roman" w:hAnsi="Times New Roman" w:cs="Times New Roman"/>
          <w:color w:val="FF0000"/>
          <w:spacing w:val="8"/>
          <w:sz w:val="20"/>
          <w:szCs w:val="20"/>
          <w:u w:val="single" w:color="FF0000"/>
        </w:rPr>
        <w:t>Pubmed</w:t>
      </w:r>
      <w:r>
        <w:rPr>
          <w:rStyle w:val="any"/>
          <w:rFonts w:ascii="PMingLiU" w:eastAsia="PMingLiU" w:hAnsi="PMingLiU" w:cs="PMingLiU"/>
          <w:color w:val="FF0000"/>
          <w:spacing w:val="8"/>
          <w:sz w:val="20"/>
          <w:szCs w:val="20"/>
          <w:u w:val="single" w:color="FF0000"/>
        </w:rPr>
        <w:t>和</w:t>
      </w:r>
      <w:r>
        <w:rPr>
          <w:rStyle w:val="any"/>
          <w:rFonts w:ascii="Times New Roman" w:eastAsia="Times New Roman" w:hAnsi="Times New Roman" w:cs="Times New Roman"/>
          <w:color w:val="FF0000"/>
          <w:spacing w:val="8"/>
          <w:sz w:val="20"/>
          <w:szCs w:val="20"/>
          <w:u w:val="single" w:color="FF0000"/>
        </w:rPr>
        <w:t>Pubpeer</w:t>
      </w:r>
      <w:r>
        <w:rPr>
          <w:rStyle w:val="any"/>
          <w:rFonts w:ascii="PMingLiU" w:eastAsia="PMingLiU" w:hAnsi="PMingLiU" w:cs="PMingLiU"/>
          <w:color w:val="FF0000"/>
          <w:spacing w:val="8"/>
          <w:sz w:val="20"/>
          <w:szCs w:val="20"/>
          <w:u w:val="single" w:color="FF0000"/>
        </w:rPr>
        <w:t>数据库查重，</w:t>
      </w:r>
      <w:r>
        <w:rPr>
          <w:rStyle w:val="any"/>
          <w:rFonts w:ascii="Times New Roman" w:eastAsia="Times New Roman" w:hAnsi="Times New Roman" w:cs="Times New Roman"/>
          <w:color w:val="FF0000"/>
          <w:spacing w:val="8"/>
          <w:sz w:val="20"/>
          <w:szCs w:val="20"/>
          <w:u w:val="single" w:color="FF0000"/>
        </w:rPr>
        <w:t>DataTwin</w:t>
      </w:r>
      <w:r>
        <w:rPr>
          <w:rStyle w:val="any"/>
          <w:rFonts w:ascii="PMingLiU" w:eastAsia="PMingLiU" w:hAnsi="PMingLiU" w:cs="PMingLiU"/>
          <w:color w:val="FF0000"/>
          <w:spacing w:val="8"/>
          <w:sz w:val="20"/>
          <w:szCs w:val="20"/>
          <w:u w:val="single" w:color="FF0000"/>
        </w:rPr>
        <w:t>高效权威图片识别！众多知名打假人士推荐使用</w:t>
      </w:r>
      <w:r>
        <w:rPr>
          <w:rStyle w:val="any"/>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ny"/>
            <w:rFonts w:ascii="PMingLiU" w:eastAsia="PMingLiU" w:hAnsi="PMingLiU" w:cs="PMingLiU"/>
            <w:color w:val="021EAA"/>
            <w:spacing w:val="8"/>
            <w:sz w:val="20"/>
            <w:szCs w:val="20"/>
            <w:u w:val="single" w:color="576B95"/>
          </w:rPr>
          <w:t>一区</w:t>
        </w:r>
        <w:r>
          <w:rPr>
            <w:rStyle w:val="any"/>
            <w:rFonts w:ascii="Times New Roman" w:eastAsia="Times New Roman" w:hAnsi="Times New Roman" w:cs="Times New Roman"/>
            <w:color w:val="021EAA"/>
            <w:spacing w:val="8"/>
            <w:sz w:val="20"/>
            <w:szCs w:val="20"/>
            <w:u w:val="single" w:color="576B95"/>
          </w:rPr>
          <w:t>Top9.2</w:t>
        </w:r>
        <w:r>
          <w:rPr>
            <w:rStyle w:val="any"/>
            <w:rFonts w:ascii="PMingLiU" w:eastAsia="PMingLiU" w:hAnsi="PMingLiU" w:cs="PMingLiU"/>
            <w:color w:val="021EAA"/>
            <w:spacing w:val="8"/>
            <w:sz w:val="20"/>
            <w:szCs w:val="20"/>
            <w:u w:val="single" w:color="576B95"/>
          </w:rPr>
          <w:t>分，西安交通大学第二附属医院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西北医院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7" w:anchor="wechat_redirect" w:tgtFrame="_blank" w:history="1">
        <w:r>
          <w:rPr>
            <w:rStyle w:val="any"/>
            <w:rFonts w:ascii="PMingLiU" w:eastAsia="PMingLiU" w:hAnsi="PMingLiU" w:cs="PMingLiU"/>
            <w:color w:val="FF6827"/>
            <w:spacing w:val="8"/>
            <w:sz w:val="20"/>
            <w:szCs w:val="20"/>
            <w:u w:val="single" w:color="576B95"/>
          </w:rPr>
          <w:t>图片重复未作解释，成武县人民医院岳彩云</w:t>
        </w:r>
        <w:r>
          <w:rPr>
            <w:rStyle w:val="any"/>
            <w:rFonts w:ascii="Times New Roman" w:eastAsia="Times New Roman" w:hAnsi="Times New Roman" w:cs="Times New Roman"/>
            <w:color w:val="FF6827"/>
            <w:spacing w:val="8"/>
            <w:sz w:val="20"/>
            <w:szCs w:val="20"/>
            <w:u w:val="single" w:color="576B95"/>
          </w:rPr>
          <w:t>&amp;</w:t>
        </w:r>
        <w:r>
          <w:rPr>
            <w:rStyle w:val="any"/>
            <w:rFonts w:ascii="PMingLiU" w:eastAsia="PMingLiU" w:hAnsi="PMingLiU" w:cs="PMingLiU"/>
            <w:color w:val="FF6827"/>
            <w:spacing w:val="8"/>
            <w:sz w:val="20"/>
            <w:szCs w:val="20"/>
            <w:u w:val="single" w:color="576B95"/>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8" w:anchor="wechat_redirect" w:tgtFrame="_blank" w:history="1">
        <w:r>
          <w:rPr>
            <w:rStyle w:val="any"/>
            <w:rFonts w:ascii="PMingLiU" w:eastAsia="PMingLiU" w:hAnsi="PMingLiU" w:cs="PMingLiU"/>
            <w:color w:val="AC39FF"/>
            <w:spacing w:val="8"/>
            <w:sz w:val="20"/>
            <w:szCs w:val="20"/>
            <w:u w:val="single" w:color="576B95"/>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9" w:anchor="wechat_redirect" w:tgtFrame="_blank" w:history="1">
        <w:r>
          <w:rPr>
            <w:rStyle w:val="any"/>
            <w:rFonts w:ascii="PMingLiU" w:eastAsia="PMingLiU" w:hAnsi="PMingLiU" w:cs="PMingLiU"/>
            <w:color w:val="407600"/>
            <w:spacing w:val="8"/>
            <w:sz w:val="20"/>
            <w:szCs w:val="20"/>
            <w:u w:val="single" w:color="576B95"/>
          </w:rPr>
          <w:t>网友玩微信发现问题论文，浙江大学贺永教授、浙江大学医学院附属口腔医院石钰等人发表到</w:t>
        </w:r>
        <w:r>
          <w:rPr>
            <w:rStyle w:val="any"/>
            <w:rFonts w:ascii="Times New Roman" w:eastAsia="Times New Roman" w:hAnsi="Times New Roman" w:cs="Times New Roman"/>
            <w:color w:val="407600"/>
            <w:spacing w:val="8"/>
            <w:sz w:val="20"/>
            <w:szCs w:val="20"/>
            <w:u w:val="single" w:color="576B95"/>
          </w:rPr>
          <w:t>Small</w:t>
        </w:r>
        <w:r>
          <w:rPr>
            <w:rStyle w:val="any"/>
            <w:rFonts w:ascii="PMingLiU" w:eastAsia="PMingLiU" w:hAnsi="PMingLiU" w:cs="PMingLiU"/>
            <w:color w:val="407600"/>
            <w:spacing w:val="8"/>
            <w:sz w:val="20"/>
            <w:szCs w:val="20"/>
            <w:u w:val="single" w:color="576B95"/>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20" w:anchor="wechat_redirect" w:tgtFrame="_blank" w:history="1">
        <w:r>
          <w:rPr>
            <w:rStyle w:val="any"/>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1" w:anchor="wechat_redirect" w:tgtFrame="_blank" w:history="1">
        <w:r>
          <w:rPr>
            <w:rStyle w:val="any"/>
            <w:rFonts w:ascii="PMingLiU" w:eastAsia="PMingLiU" w:hAnsi="PMingLiU" w:cs="PMingLiU"/>
            <w:b w:val="0"/>
            <w:bCs w:val="0"/>
            <w:color w:val="142256"/>
            <w:spacing w:val="8"/>
            <w:kern w:val="36"/>
            <w:sz w:val="20"/>
            <w:szCs w:val="20"/>
            <w:u w:val="single" w:color="3E3E3E"/>
          </w:rPr>
          <w:t>今日学术问题发现</w:t>
        </w:r>
        <w:r>
          <w:rPr>
            <w:rStyle w:val="any"/>
            <w:rFonts w:ascii="Times New Roman" w:eastAsia="Times New Roman" w:hAnsi="Times New Roman" w:cs="Times New Roman"/>
            <w:b w:val="0"/>
            <w:bCs w:val="0"/>
            <w:color w:val="142256"/>
            <w:spacing w:val="8"/>
            <w:kern w:val="36"/>
            <w:sz w:val="20"/>
            <w:szCs w:val="20"/>
            <w:u w:val="single" w:color="3E3E3E"/>
          </w:rPr>
          <w:t xml:space="preserve"> | </w:t>
        </w:r>
        <w:r>
          <w:rPr>
            <w:rStyle w:val="any"/>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2" w:anchor="wechat_redirect" w:tgtFrame="_blank" w:history="1">
        <w:r>
          <w:rPr>
            <w:rStyle w:val="any"/>
            <w:rFonts w:ascii="PMingLiU" w:eastAsia="PMingLiU" w:hAnsi="PMingLiU" w:cs="PMingLiU"/>
            <w:b w:val="0"/>
            <w:bCs w:val="0"/>
            <w:color w:val="576B95"/>
            <w:spacing w:val="8"/>
            <w:kern w:val="36"/>
            <w:sz w:val="20"/>
            <w:szCs w:val="20"/>
            <w:u w:val="single" w:color="576B95"/>
          </w:rPr>
          <w:t>今日学术问题发现</w:t>
        </w:r>
        <w:r>
          <w:rPr>
            <w:rStyle w:val="any"/>
            <w:rFonts w:ascii="Times New Roman" w:eastAsia="Times New Roman" w:hAnsi="Times New Roman" w:cs="Times New Roman"/>
            <w:b w:val="0"/>
            <w:bCs w:val="0"/>
            <w:color w:val="576B95"/>
            <w:spacing w:val="8"/>
            <w:kern w:val="36"/>
            <w:sz w:val="20"/>
            <w:szCs w:val="20"/>
            <w:u w:val="single" w:color="576B95"/>
          </w:rPr>
          <w:t xml:space="preserve"> | </w:t>
        </w:r>
        <w:r>
          <w:rPr>
            <w:rStyle w:val="any"/>
            <w:rFonts w:ascii="PMingLiU" w:eastAsia="PMingLiU" w:hAnsi="PMingLiU" w:cs="PMingLiU"/>
            <w:b w:val="0"/>
            <w:bCs w:val="0"/>
            <w:color w:val="576B95"/>
            <w:spacing w:val="8"/>
            <w:kern w:val="36"/>
            <w:sz w:val="20"/>
            <w:szCs w:val="20"/>
            <w:u w:val="single" w:color="576B95"/>
          </w:rPr>
          <w:t>你把</w:t>
        </w:r>
        <w:r>
          <w:rPr>
            <w:rStyle w:val="any"/>
            <w:rFonts w:ascii="Times New Roman" w:eastAsia="Times New Roman" w:hAnsi="Times New Roman" w:cs="Times New Roman"/>
            <w:b w:val="0"/>
            <w:bCs w:val="0"/>
            <w:color w:val="576B95"/>
            <w:spacing w:val="8"/>
            <w:kern w:val="36"/>
            <w:sz w:val="20"/>
            <w:szCs w:val="20"/>
            <w:u w:val="single" w:color="576B95"/>
          </w:rPr>
          <w:t>Error Bar</w:t>
        </w:r>
        <w:r>
          <w:rPr>
            <w:rStyle w:val="any"/>
            <w:rFonts w:ascii="PMingLiU" w:eastAsia="PMingLiU" w:hAnsi="PMingLiU" w:cs="PMingLiU"/>
            <w:b w:val="0"/>
            <w:bCs w:val="0"/>
            <w:color w:val="576B95"/>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2" w:anchor="wechat_redirect" w:tgtFrame="_blank" w:history="1"/>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ny"/>
            <w:rFonts w:ascii="PMingLiU" w:eastAsia="PMingLiU" w:hAnsi="PMingLiU" w:cs="PMingLiU"/>
            <w:color w:val="FF0000"/>
            <w:spacing w:val="8"/>
            <w:sz w:val="20"/>
            <w:szCs w:val="20"/>
          </w:rPr>
          <w:t>今日学术问题发现</w:t>
        </w:r>
        <w:r>
          <w:rPr>
            <w:rStyle w:val="any"/>
            <w:rFonts w:ascii="Times New Roman" w:eastAsia="Times New Roman" w:hAnsi="Times New Roman" w:cs="Times New Roman"/>
            <w:color w:val="FF0000"/>
            <w:spacing w:val="8"/>
            <w:sz w:val="20"/>
            <w:szCs w:val="20"/>
          </w:rPr>
          <w:t xml:space="preserve"> | Table</w:t>
        </w:r>
        <w:r>
          <w:rPr>
            <w:rStyle w:val="any"/>
            <w:rFonts w:ascii="PMingLiU" w:eastAsia="PMingLiU" w:hAnsi="PMingLiU" w:cs="PMingLiU"/>
            <w:color w:val="FF0000"/>
            <w:spacing w:val="8"/>
            <w:sz w:val="20"/>
            <w:szCs w:val="20"/>
          </w:rPr>
          <w:t>中的异常数据（</w:t>
        </w:r>
        <w:r>
          <w:rPr>
            <w:rStyle w:val="any"/>
            <w:rFonts w:ascii="Times New Roman" w:eastAsia="Times New Roman" w:hAnsi="Times New Roman" w:cs="Times New Roman"/>
            <w:color w:val="FF0000"/>
            <w:spacing w:val="8"/>
            <w:sz w:val="20"/>
            <w:szCs w:val="20"/>
          </w:rPr>
          <w:t>PMID</w:t>
        </w:r>
        <w:r>
          <w:rPr>
            <w:rStyle w:val="any"/>
            <w:rFonts w:ascii="PMingLiU" w:eastAsia="PMingLiU" w:hAnsi="PMingLiU" w:cs="PMingLiU"/>
            <w:color w:val="FF0000"/>
            <w:spacing w:val="8"/>
            <w:sz w:val="20"/>
            <w:szCs w:val="20"/>
          </w:rPr>
          <w:t>：</w:t>
        </w:r>
        <w:r>
          <w:rPr>
            <w:rStyle w:val="any"/>
            <w:rFonts w:ascii="Times New Roman" w:eastAsia="Times New Roman" w:hAnsi="Times New Roman" w:cs="Times New Roman"/>
            <w:color w:val="FF0000"/>
            <w:spacing w:val="8"/>
            <w:sz w:val="20"/>
            <w:szCs w:val="20"/>
          </w:rPr>
          <w:t>26111626</w:t>
        </w:r>
        <w:r>
          <w:rPr>
            <w:rStyle w:val="any"/>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ny"/>
            <w:rFonts w:ascii="PMingLiU" w:eastAsia="PMingLiU" w:hAnsi="PMingLiU" w:cs="PMingLiU"/>
            <w:color w:val="AB1942"/>
            <w:spacing w:val="8"/>
            <w:sz w:val="20"/>
            <w:szCs w:val="20"/>
            <w:u w:val="single" w:color="AB1942"/>
          </w:rPr>
          <w:t>今日学术问题发现</w:t>
        </w:r>
        <w:r>
          <w:rPr>
            <w:rStyle w:val="any"/>
            <w:rFonts w:ascii="Times New Roman" w:eastAsia="Times New Roman" w:hAnsi="Times New Roman" w:cs="Times New Roman"/>
            <w:color w:val="AB1942"/>
            <w:spacing w:val="8"/>
            <w:sz w:val="20"/>
            <w:szCs w:val="20"/>
            <w:u w:val="single" w:color="AB1942"/>
          </w:rPr>
          <w:t xml:space="preserve"> | </w:t>
        </w:r>
        <w:r>
          <w:rPr>
            <w:rStyle w:val="any"/>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ny"/>
            <w:rFonts w:ascii="PMingLiU" w:eastAsia="PMingLiU" w:hAnsi="PMingLiU" w:cs="PMingLiU"/>
            <w:color w:val="0052FF"/>
            <w:spacing w:val="8"/>
            <w:sz w:val="20"/>
            <w:szCs w:val="20"/>
            <w:u w:val="single" w:color="576B95"/>
          </w:rPr>
          <w:t>今日学术问题发现</w:t>
        </w:r>
        <w:r>
          <w:rPr>
            <w:rStyle w:val="any"/>
            <w:rFonts w:ascii="Times New Roman" w:eastAsia="Times New Roman" w:hAnsi="Times New Roman" w:cs="Times New Roman"/>
            <w:color w:val="0052FF"/>
            <w:spacing w:val="8"/>
            <w:sz w:val="20"/>
            <w:szCs w:val="20"/>
            <w:u w:val="single" w:color="576B95"/>
          </w:rPr>
          <w:t xml:space="preserve"> | </w:t>
        </w:r>
        <w:r>
          <w:rPr>
            <w:rStyle w:val="any"/>
            <w:rFonts w:ascii="PMingLiU" w:eastAsia="PMingLiU" w:hAnsi="PMingLiU" w:cs="PMingLiU"/>
            <w:color w:val="0052FF"/>
            <w:spacing w:val="8"/>
            <w:sz w:val="20"/>
            <w:szCs w:val="20"/>
            <w:u w:val="single" w:color="576B95"/>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6" w:anchor="wechat_redirect" w:tgtFrame="_blank" w:history="1">
        <w:r>
          <w:rPr>
            <w:rStyle w:val="any"/>
            <w:rFonts w:ascii="Times New Roman" w:eastAsia="Times New Roman" w:hAnsi="Times New Roman" w:cs="Times New Roman"/>
            <w:color w:val="AC39FF"/>
            <w:spacing w:val="8"/>
            <w:sz w:val="20"/>
            <w:szCs w:val="20"/>
            <w:u w:val="single" w:color="576B95"/>
          </w:rPr>
          <w:t>Hepatology</w:t>
        </w:r>
        <w:r>
          <w:rPr>
            <w:rStyle w:val="any"/>
            <w:rFonts w:ascii="PMingLiU" w:eastAsia="PMingLiU" w:hAnsi="PMingLiU" w:cs="PMingLiU"/>
            <w:color w:val="AC39FF"/>
            <w:spacing w:val="8"/>
            <w:sz w:val="20"/>
            <w:szCs w:val="20"/>
            <w:u w:val="single" w:color="576B95"/>
          </w:rPr>
          <w:t>论文被质疑，南京医科大学第一附属医院孙倍成</w:t>
        </w:r>
        <w:r>
          <w:rPr>
            <w:rStyle w:val="any"/>
            <w:rFonts w:ascii="Times New Roman" w:eastAsia="Times New Roman" w:hAnsi="Times New Roman" w:cs="Times New Roman"/>
            <w:color w:val="AC39FF"/>
            <w:spacing w:val="8"/>
            <w:sz w:val="20"/>
            <w:szCs w:val="20"/>
            <w:u w:val="single" w:color="576B95"/>
          </w:rPr>
          <w:t>/</w:t>
        </w:r>
        <w:r>
          <w:rPr>
            <w:rStyle w:val="any"/>
            <w:rFonts w:ascii="PMingLiU" w:eastAsia="PMingLiU" w:hAnsi="PMingLiU" w:cs="PMingLiU"/>
            <w:color w:val="AC39FF"/>
            <w:spacing w:val="8"/>
            <w:sz w:val="20"/>
            <w:szCs w:val="20"/>
            <w:u w:val="single" w:color="576B95"/>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7" w:anchor="wechat_redirect" w:tgtFrame="_blank" w:history="1">
        <w:r>
          <w:rPr>
            <w:rStyle w:val="any"/>
            <w:rFonts w:ascii="Times New Roman" w:eastAsia="Times New Roman" w:hAnsi="Times New Roman" w:cs="Times New Roman"/>
            <w:color w:val="021EAA"/>
            <w:spacing w:val="8"/>
            <w:sz w:val="20"/>
            <w:szCs w:val="20"/>
            <w:u w:val="single" w:color="576B95"/>
          </w:rPr>
          <w:t>DataTwin</w:t>
        </w:r>
        <w:r>
          <w:rPr>
            <w:rStyle w:val="any"/>
            <w:rFonts w:ascii="PMingLiU" w:eastAsia="PMingLiU" w:hAnsi="PMingLiU" w:cs="PMingLiU"/>
            <w:color w:val="021EAA"/>
            <w:spacing w:val="8"/>
            <w:sz w:val="20"/>
            <w:szCs w:val="20"/>
            <w:u w:val="single" w:color="576B95"/>
          </w:rPr>
          <w:t>图片查重</w:t>
        </w:r>
        <w:r>
          <w:rPr>
            <w:rStyle w:val="any"/>
            <w:rFonts w:ascii="Times New Roman" w:eastAsia="Times New Roman" w:hAnsi="Times New Roman" w:cs="Times New Roman"/>
            <w:color w:val="021EAA"/>
            <w:spacing w:val="8"/>
            <w:sz w:val="20"/>
            <w:szCs w:val="20"/>
            <w:u w:val="single" w:color="576B95"/>
          </w:rPr>
          <w:t xml:space="preserve">| </w:t>
        </w:r>
        <w:r>
          <w:rPr>
            <w:rStyle w:val="any"/>
            <w:rFonts w:ascii="PMingLiU" w:eastAsia="PMingLiU" w:hAnsi="PMingLiU" w:cs="PMingLiU"/>
            <w:color w:val="021EAA"/>
            <w:spacing w:val="8"/>
            <w:sz w:val="20"/>
            <w:szCs w:val="20"/>
            <w:u w:val="single" w:color="576B95"/>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8" w:anchor="wechat_redirect" w:tgtFrame="_blank" w:history="1">
        <w:r>
          <w:rPr>
            <w:rStyle w:val="any"/>
            <w:rFonts w:ascii="PMingLiU" w:eastAsia="PMingLiU" w:hAnsi="PMingLiU" w:cs="PMingLiU"/>
            <w:color w:val="576B95"/>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9" w:anchor="wechat_redirect" w:tgtFrame="_blank" w:history="1">
        <w:r>
          <w:rPr>
            <w:rStyle w:val="any"/>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548116" name=""/>
                    <pic:cNvPicPr>
                      <a:picLocks noChangeAspect="1"/>
                    </pic:cNvPicPr>
                  </pic:nvPicPr>
                  <pic:blipFill>
                    <a:blip xmlns:r="http://schemas.openxmlformats.org/officeDocument/2006/relationships" r:embed="rId30"/>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488623" name=""/>
                    <pic:cNvPicPr>
                      <a:picLocks noChangeAspect="1"/>
                    </pic:cNvPicPr>
                  </pic:nvPicPr>
                  <pic:blipFill>
                    <a:blip xmlns:r="http://schemas.openxmlformats.org/officeDocument/2006/relationships" r:embed="rId31"/>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color w:val="000000"/>
          <w:spacing w:val="0"/>
        </w:rPr>
        <w:br/>
      </w:r>
    </w:p>
    <w:p>
      <w:pPr>
        <w:spacing w:after="0" w:line="384" w:lineRule="atLeast"/>
        <w:ind w:left="300" w:right="300"/>
        <w:rPr>
          <w:rStyle w:val="any"/>
          <w:rFonts w:ascii="Times New Roman" w:eastAsia="Times New Roman" w:hAnsi="Times New Roman" w:cs="Times New Roman"/>
          <w:color w:val="000000"/>
          <w:spacing w:val="0"/>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character" w:customStyle="1" w:styleId="pCharacter">
    <w:name w:val="p Charact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jpeg" /><Relationship Id="rId15" Type="http://schemas.openxmlformats.org/officeDocument/2006/relationships/hyperlink" Target="http://mp.weixin.qq.com/s?__biz=MzkzNjYxMTEzMA==&amp;mid=2247484272&amp;idx=1&amp;sn=3c49186f0c473495ebd650059c516949&amp;chksm=c29d5f25f5ead633e91acacea3ceef1d14835c6f61da524b78767be13161add8cc5a99e707a0&amp;scene=21" TargetMode="External" /><Relationship Id="rId16"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7"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8"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9"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21"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22"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23"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4"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5"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6"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7"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8"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9"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3" Type="http://schemas.openxmlformats.org/officeDocument/2006/relationships/fontTable" Target="fontTable.xml" /><Relationship Id="rId30" Type="http://schemas.openxmlformats.org/officeDocument/2006/relationships/image" Target="media/image10.emf" /><Relationship Id="rId31" Type="http://schemas.openxmlformats.org/officeDocument/2006/relationships/image" Target="media/image11.jpeg" /><Relationship Id="rId32" Type="http://schemas.openxmlformats.org/officeDocument/2006/relationships/styles" Target="styles.xml" /><Relationship Id="rId4" Type="http://schemas.openxmlformats.org/officeDocument/2006/relationships/hyperlink" Target="https://mp.weixin.qq.com/s?__biz=MzkzNjYxMTEzMA==&amp;mid=2247531026&amp;idx=2&amp;sn=9349fe864a80978265d0dc285459ac21&amp;chksm=c37ad0cbf27a9ed592ff2dc138963d6a896193f22b3d6e075300850f2c38b954c3765e9d30e7&amp;scene=126&amp;sessionid=1743353805"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