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文章内涉嫌图像的重复使用，湘雅医院的文章被撤回！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5204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32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主编已撤回这篇文章。发布后，人们担心图 1 中面板 DG-3d 和 H-4w 之间的明显重叠。作者没有提供任何澄清。此外，无法验证本文的作者身份。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因此，主编对数据的完整性失去了信心。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作者没有回复有关撤回的信件。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https://link.springer.com/article/10.1007/s11064-025-04382-2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1&amp;sn=e36f8ba46359b74d54be165466ad03e6&amp;chksm=c2a0585fb89bad0b18124a8b5f38a2b5b7d3395dc9aa6c265717ee917d0caffea8a3ff2a2e4e&amp;scene=126&amp;sessionid=17433554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