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图片误用！温州医科大学附属第三医院一研究被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18:13:13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74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Inhibition of p53 prevents diabetic cardiomyopathy by preventing early-stage apoptosis and cell senescence, reduced glycolysis, and impaired angiogenesis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p53 </w:t>
      </w:r>
      <w:r>
        <w:rPr>
          <w:rStyle w:val="any"/>
          <w:rFonts w:ascii="PMingLiU" w:eastAsia="PMingLiU" w:hAnsi="PMingLiU" w:cs="PMingLiU"/>
          <w:spacing w:val="8"/>
        </w:rPr>
        <w:t>可通过预防早期细胞凋亡和细胞衰老、减少糖酵解和受损血管生成来预防糖尿病性心肌病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Junlian Gu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Chi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88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3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66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71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09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24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4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92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14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38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52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62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3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402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89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77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温州医科大学附属第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温州医科大学附属第三医院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908412839248969733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06&amp;idx=1&amp;sn=55b8ab1f3245d72a6b2b76c9a8f2a0a2&amp;chksm=c37c4c2303abfac8413ee822053db61f2df2dec73b59ac97b3acdf28af665fa73d979008fa03&amp;scene=126&amp;sessionid=17433537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