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东北大学某研究团队文章图片与其他研究重叠遭质疑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6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8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被质疑与其他研究出现图片重叠。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652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6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7213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64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3"/>
          <w:szCs w:val="23"/>
        </w:rPr>
        <w:t>文章与其他研究出现图片重叠。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408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47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https://pubpeer.com/publications/4A3EB4ADCB07B52D2F21C9F4C3698E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7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52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0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20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44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47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392&amp;idx=1&amp;sn=7dbffbac1165c8f3ad028fcb99c13a78&amp;chksm=c39e507a4219c232183762a0b6daa4f233f794f1498d9087d6905966791ff1eb86fe67026e2d&amp;scene=126&amp;sessionid=1743388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