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华东理工大学、上海市第十人民医院，上海中医药大学附属龙华医院合作研究图像重复引热议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17:37:49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09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064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2017年2月，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华东理工大学药学院，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上海市第十人民医院，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color="auto" w:fill="FFFFFF"/>
        </w:rPr>
        <w:t>上海中医药大学附属龙华医院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British Journal of Cancer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Inhibition of polypyrimidine tract-binding protein 3 induces apoptosis and cell cycle arrest, and enhances the cytotoxicity of 5- fluorouracil in gastric cancer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抑制聚嘧啶结合蛋白3诱导胃癌细胞凋亡和细胞周期阻滞，并增强5-氟尿嘧啶的细胞毒性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本工作得到了国家自然科学基金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(81173224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81270555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81373861)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10.1038/bjc.2017.32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华东理工大学药学院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Jianwen Liu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（音译：刘建文）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上海市第十人民医院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Jiyu Li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（音译：李济宇）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上海中医药大学附属龙华医院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Aiguang Zhao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（音译：赵爱光）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03328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514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4C: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应该显示不同细胞系的蛋白质印迹之间出乎意料的相似性，我添加了粉红色的矩形来显示我的意思。请作者检查并评论？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3419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580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https://pubpeer.com/publications/1700BF626EAE75771005B251C66951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眼花缭乱！中山大学肿瘤防治中心研究重叠问题引发广泛争议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中国人民解放军总医院，兰州大学，北京大学联合研究被曝数据异常，科研诚信亮红灯？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31&amp;idx=2&amp;sn=10d5b810f6f07112b60ca392e3159d5d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645&amp;idx=1&amp;sn=1e24b8f47919713e6b4a8947f9407ee6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873&amp;idx=5&amp;sn=b2a4633f492c47b53761a6055002afb8&amp;chksm=c0e7d57482a43f0f7aa01761bd9648f89b1357fd942890615cfa870f20d7b68e43212033bd75&amp;scene=126&amp;sessionid=17433541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