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北京大学第三医院血液科论文图片重复被质疑，作者暂未回应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07:54:55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4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233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930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895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636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03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北京大学第三医院血液科与淋巴瘤研究中心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Oncol Lett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“Treatment with a selenium-platinum compound induced T-cell acute lymphoblastic leukemia/lymphoma cells apoptosis through the mitochondrial signaling pathway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（硒铂化合物治疗通过线粒体信号通路诱导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T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细胞急性淋巴细胞白血病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/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淋巴瘤细胞凋亡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第一作者：北京大学第三医院血液科与淋巴瘤研究中心的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Feifei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Wu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（音译：吴菲菲）；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北京大学第三医院血液科与淋巴瘤研究中心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Xiaoyan Ke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（音译：克晓燕）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24722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518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44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86499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01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650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554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86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Wu F, Cao W, Xu H, Zhu M, Wang J, Ke X. Treatment with a selenium-platinum compound induced T-cell acute lymphoblastic leukemia/lymphoma cells apoptosis through the mitochondrial signaling pathway. Oncol Lett. 2017 Mar;13(3):1702-1710. doi: 10.3892/ol.2017.5666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19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2.5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Q3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2017 Feb 1. PMID: 28454312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PMC5403366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274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835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34&amp;idx=1&amp;sn=b42407a74d17b60739a35e126dedae72&amp;chksm=c0a05d5acae5292ace8efc486627978d608e205dbe00bbf0ce2f33015388720fedfefbb29c77&amp;scene=126&amp;sessionid=1743355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